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A8" w:rsidRPr="00B67AA8" w:rsidRDefault="00B67AA8" w:rsidP="00B67AA8">
      <w:pPr>
        <w:ind w:firstLine="567"/>
        <w:jc w:val="both"/>
        <w:rPr>
          <w:b/>
          <w:sz w:val="36"/>
          <w:szCs w:val="36"/>
        </w:rPr>
      </w:pPr>
      <w:bookmarkStart w:id="0" w:name="_GoBack"/>
      <w:r w:rsidRPr="00B67AA8">
        <w:rPr>
          <w:b/>
          <w:sz w:val="36"/>
          <w:szCs w:val="36"/>
        </w:rPr>
        <w:t>Задатки для участия в аукционе вносятся по следующим реквиз</w:t>
      </w:r>
      <w:r w:rsidRPr="00B67AA8">
        <w:rPr>
          <w:b/>
          <w:sz w:val="36"/>
          <w:szCs w:val="36"/>
        </w:rPr>
        <w:t>и</w:t>
      </w:r>
      <w:r w:rsidRPr="00B67AA8">
        <w:rPr>
          <w:b/>
          <w:sz w:val="36"/>
          <w:szCs w:val="36"/>
        </w:rPr>
        <w:t>там:</w:t>
      </w:r>
    </w:p>
    <w:p w:rsidR="00B67AA8" w:rsidRPr="00B67AA8" w:rsidRDefault="00B67AA8" w:rsidP="00B67AA8">
      <w:pPr>
        <w:ind w:firstLine="567"/>
        <w:jc w:val="both"/>
        <w:rPr>
          <w:b/>
          <w:sz w:val="36"/>
          <w:szCs w:val="36"/>
        </w:rPr>
      </w:pPr>
    </w:p>
    <w:p w:rsidR="00B67AA8" w:rsidRPr="00B67AA8" w:rsidRDefault="00B67AA8" w:rsidP="00B67AA8">
      <w:pPr>
        <w:jc w:val="both"/>
        <w:rPr>
          <w:b/>
          <w:sz w:val="36"/>
          <w:szCs w:val="36"/>
        </w:rPr>
      </w:pPr>
      <w:r w:rsidRPr="00B67AA8">
        <w:rPr>
          <w:sz w:val="36"/>
          <w:szCs w:val="36"/>
        </w:rPr>
        <w:t>ИНН 6125023773 КПП 612501001</w:t>
      </w:r>
    </w:p>
    <w:p w:rsidR="00B67AA8" w:rsidRPr="00B67AA8" w:rsidRDefault="00B67AA8" w:rsidP="00B67AA8">
      <w:pPr>
        <w:ind w:firstLine="567"/>
        <w:jc w:val="both"/>
        <w:rPr>
          <w:sz w:val="36"/>
          <w:szCs w:val="36"/>
        </w:rPr>
      </w:pPr>
      <w:r w:rsidRPr="00B67AA8">
        <w:rPr>
          <w:i/>
          <w:sz w:val="36"/>
          <w:szCs w:val="36"/>
          <w:u w:val="single"/>
        </w:rPr>
        <w:t>Получатель платежа</w:t>
      </w:r>
      <w:r w:rsidRPr="00B67AA8">
        <w:rPr>
          <w:sz w:val="36"/>
          <w:szCs w:val="36"/>
        </w:rPr>
        <w:t xml:space="preserve">: </w:t>
      </w:r>
    </w:p>
    <w:p w:rsidR="00B67AA8" w:rsidRPr="00B67AA8" w:rsidRDefault="00B67AA8" w:rsidP="00B67AA8">
      <w:pPr>
        <w:jc w:val="both"/>
        <w:rPr>
          <w:sz w:val="36"/>
          <w:szCs w:val="36"/>
        </w:rPr>
      </w:pPr>
      <w:r w:rsidRPr="00B67AA8">
        <w:rPr>
          <w:sz w:val="36"/>
          <w:szCs w:val="36"/>
        </w:rPr>
        <w:t xml:space="preserve">УФК по Ростовской области (Администрация Бессергеневского сельского поселения  </w:t>
      </w:r>
      <w:proofErr w:type="gramStart"/>
      <w:r w:rsidRPr="00B67AA8">
        <w:rPr>
          <w:sz w:val="36"/>
          <w:szCs w:val="36"/>
        </w:rPr>
        <w:t>л</w:t>
      </w:r>
      <w:proofErr w:type="gramEnd"/>
      <w:r w:rsidRPr="00B67AA8">
        <w:rPr>
          <w:sz w:val="36"/>
          <w:szCs w:val="36"/>
        </w:rPr>
        <w:t xml:space="preserve">/с 05583126920), </w:t>
      </w:r>
    </w:p>
    <w:p w:rsidR="00B67AA8" w:rsidRPr="00B67AA8" w:rsidRDefault="00B67AA8" w:rsidP="00B67AA8">
      <w:pPr>
        <w:jc w:val="both"/>
        <w:rPr>
          <w:sz w:val="36"/>
          <w:szCs w:val="36"/>
        </w:rPr>
      </w:pPr>
      <w:r w:rsidRPr="00B67AA8">
        <w:rPr>
          <w:sz w:val="36"/>
          <w:szCs w:val="36"/>
        </w:rPr>
        <w:t xml:space="preserve">БИК 046015001, </w:t>
      </w:r>
      <w:proofErr w:type="gramStart"/>
      <w:r w:rsidRPr="00B67AA8">
        <w:rPr>
          <w:sz w:val="36"/>
          <w:szCs w:val="36"/>
        </w:rPr>
        <w:t>р</w:t>
      </w:r>
      <w:proofErr w:type="gramEnd"/>
      <w:r w:rsidRPr="00B67AA8">
        <w:rPr>
          <w:sz w:val="36"/>
          <w:szCs w:val="36"/>
        </w:rPr>
        <w:t>/с   40302810860153000764</w:t>
      </w:r>
    </w:p>
    <w:p w:rsidR="00B67AA8" w:rsidRPr="00B67AA8" w:rsidRDefault="00B67AA8" w:rsidP="00B67AA8">
      <w:pPr>
        <w:jc w:val="both"/>
        <w:rPr>
          <w:sz w:val="36"/>
          <w:szCs w:val="36"/>
        </w:rPr>
      </w:pPr>
      <w:proofErr w:type="spellStart"/>
      <w:r w:rsidRPr="00B67AA8">
        <w:rPr>
          <w:sz w:val="36"/>
          <w:szCs w:val="36"/>
        </w:rPr>
        <w:t>кор</w:t>
      </w:r>
      <w:proofErr w:type="spellEnd"/>
      <w:r w:rsidRPr="00B67AA8">
        <w:rPr>
          <w:sz w:val="36"/>
          <w:szCs w:val="36"/>
        </w:rPr>
        <w:t>/с 30101810600000000602</w:t>
      </w:r>
    </w:p>
    <w:p w:rsidR="00B67AA8" w:rsidRPr="00B67AA8" w:rsidRDefault="00B67AA8" w:rsidP="00B67AA8">
      <w:pPr>
        <w:ind w:firstLine="567"/>
        <w:jc w:val="both"/>
        <w:rPr>
          <w:sz w:val="36"/>
          <w:szCs w:val="36"/>
        </w:rPr>
      </w:pPr>
      <w:r w:rsidRPr="00B67AA8">
        <w:rPr>
          <w:i/>
          <w:sz w:val="36"/>
          <w:szCs w:val="36"/>
          <w:u w:val="single"/>
        </w:rPr>
        <w:t>Банк получателя</w:t>
      </w:r>
      <w:r w:rsidRPr="00B67AA8">
        <w:rPr>
          <w:sz w:val="36"/>
          <w:szCs w:val="36"/>
        </w:rPr>
        <w:t xml:space="preserve">: </w:t>
      </w:r>
    </w:p>
    <w:p w:rsidR="00B67AA8" w:rsidRPr="00B67AA8" w:rsidRDefault="00B67AA8" w:rsidP="00B67AA8">
      <w:pPr>
        <w:jc w:val="both"/>
        <w:rPr>
          <w:sz w:val="36"/>
          <w:szCs w:val="36"/>
        </w:rPr>
      </w:pPr>
      <w:r w:rsidRPr="00B67AA8">
        <w:rPr>
          <w:sz w:val="36"/>
          <w:szCs w:val="36"/>
        </w:rPr>
        <w:t>Отделение Ростов-на-Дону г. Ростов-на-Дону</w:t>
      </w:r>
    </w:p>
    <w:p w:rsidR="00B67AA8" w:rsidRPr="00B67AA8" w:rsidRDefault="00B67AA8" w:rsidP="00B67AA8">
      <w:pPr>
        <w:jc w:val="both"/>
        <w:rPr>
          <w:sz w:val="36"/>
          <w:szCs w:val="36"/>
        </w:rPr>
      </w:pPr>
      <w:r w:rsidRPr="00B67AA8">
        <w:rPr>
          <w:sz w:val="36"/>
          <w:szCs w:val="36"/>
        </w:rPr>
        <w:t>ОКТМО 60641408</w:t>
      </w:r>
    </w:p>
    <w:bookmarkEnd w:id="0"/>
    <w:p w:rsidR="005D75F3" w:rsidRPr="00B67AA8" w:rsidRDefault="005D75F3">
      <w:pPr>
        <w:rPr>
          <w:sz w:val="36"/>
          <w:szCs w:val="36"/>
        </w:rPr>
      </w:pPr>
    </w:p>
    <w:sectPr w:rsidR="005D75F3" w:rsidRPr="00B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8"/>
    <w:rsid w:val="005D75F3"/>
    <w:rsid w:val="00B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Zemlestroi</dc:creator>
  <cp:lastModifiedBy>Zemlestroi</cp:lastModifiedBy>
  <cp:revision>1</cp:revision>
  <dcterms:created xsi:type="dcterms:W3CDTF">2016-02-02T10:52:00Z</dcterms:created>
  <dcterms:modified xsi:type="dcterms:W3CDTF">2016-02-02T10:53:00Z</dcterms:modified>
</cp:coreProperties>
</file>