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189"/>
        <w:gridCol w:w="2155"/>
        <w:gridCol w:w="3342"/>
      </w:tblGrid>
      <w:tr w:rsidR="008D4FC0" w:rsidRPr="001517E9" w:rsidTr="008D4FC0">
        <w:trPr>
          <w:trHeight w:val="428"/>
        </w:trPr>
        <w:tc>
          <w:tcPr>
            <w:tcW w:w="5000" w:type="pct"/>
            <w:gridSpan w:val="4"/>
          </w:tcPr>
          <w:p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14:anchorId="7B35B0AD" wp14:editId="55C7DAA7">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sz w:val="28"/>
                <w:szCs w:val="28"/>
              </w:rPr>
            </w:pPr>
            <w:r w:rsidRPr="00152565">
              <w:rPr>
                <w:b/>
                <w:sz w:val="28"/>
                <w:szCs w:val="28"/>
              </w:rPr>
              <w:t>Муниципальное образование «</w:t>
            </w:r>
            <w:r w:rsidR="00807E8E">
              <w:rPr>
                <w:b/>
                <w:sz w:val="28"/>
                <w:szCs w:val="28"/>
              </w:rPr>
              <w:t>Бессергеневское</w:t>
            </w:r>
            <w:r w:rsidR="00D958C7">
              <w:rPr>
                <w:b/>
                <w:sz w:val="28"/>
                <w:szCs w:val="28"/>
              </w:rPr>
              <w:t xml:space="preserve"> сельское поселение</w:t>
            </w:r>
            <w:r w:rsidRPr="00152565">
              <w:rPr>
                <w:b/>
                <w:sz w:val="28"/>
                <w:szCs w:val="28"/>
              </w:rPr>
              <w:t>»</w:t>
            </w:r>
          </w:p>
          <w:p w:rsidR="008D4FC0" w:rsidRPr="00152565" w:rsidRDefault="008D4FC0" w:rsidP="008D4FC0">
            <w:pPr>
              <w:jc w:val="center"/>
              <w:rPr>
                <w:b/>
                <w:sz w:val="28"/>
                <w:szCs w:val="28"/>
              </w:rPr>
            </w:pPr>
            <w:r w:rsidRPr="00152565">
              <w:rPr>
                <w:b/>
                <w:sz w:val="28"/>
                <w:szCs w:val="28"/>
              </w:rPr>
              <w:t xml:space="preserve">Администрация </w:t>
            </w:r>
            <w:r w:rsidR="00807E8E">
              <w:rPr>
                <w:b/>
                <w:sz w:val="28"/>
                <w:szCs w:val="28"/>
              </w:rPr>
              <w:t>Бессергеневского</w:t>
            </w:r>
            <w:r w:rsidR="00D958C7">
              <w:rPr>
                <w:b/>
                <w:sz w:val="28"/>
                <w:szCs w:val="28"/>
              </w:rPr>
              <w:t xml:space="preserve"> сельского поселения</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E3FAB">
        <w:trPr>
          <w:trHeight w:val="428"/>
        </w:trPr>
        <w:tc>
          <w:tcPr>
            <w:tcW w:w="1609" w:type="pct"/>
          </w:tcPr>
          <w:p w:rsidR="008D4FC0" w:rsidRPr="00C93BFA" w:rsidRDefault="0032692B" w:rsidP="002548C0">
            <w:pPr>
              <w:rPr>
                <w:b/>
                <w:noProof/>
                <w:sz w:val="28"/>
                <w:szCs w:val="28"/>
              </w:rPr>
            </w:pPr>
            <w:bookmarkStart w:id="1" w:name="REGDATESTAMP"/>
            <w:bookmarkEnd w:id="1"/>
            <w:r>
              <w:rPr>
                <w:b/>
                <w:noProof/>
                <w:sz w:val="28"/>
                <w:szCs w:val="28"/>
              </w:rPr>
              <w:t>16</w:t>
            </w:r>
            <w:r w:rsidR="00C93BFA" w:rsidRPr="00C93BFA">
              <w:rPr>
                <w:b/>
                <w:noProof/>
                <w:sz w:val="28"/>
                <w:szCs w:val="28"/>
              </w:rPr>
              <w:t>.</w:t>
            </w:r>
            <w:r>
              <w:rPr>
                <w:b/>
                <w:noProof/>
                <w:sz w:val="28"/>
                <w:szCs w:val="28"/>
              </w:rPr>
              <w:t>10</w:t>
            </w:r>
            <w:r w:rsidR="00C93BFA" w:rsidRPr="00C93BFA">
              <w:rPr>
                <w:b/>
                <w:noProof/>
                <w:sz w:val="28"/>
                <w:szCs w:val="28"/>
              </w:rPr>
              <w:t>.202</w:t>
            </w:r>
            <w:r w:rsidR="002548C0">
              <w:rPr>
                <w:b/>
                <w:noProof/>
                <w:sz w:val="28"/>
                <w:szCs w:val="28"/>
              </w:rPr>
              <w:t>5</w:t>
            </w:r>
          </w:p>
        </w:tc>
        <w:tc>
          <w:tcPr>
            <w:tcW w:w="1696" w:type="pct"/>
            <w:gridSpan w:val="2"/>
          </w:tcPr>
          <w:p w:rsidR="008D4FC0" w:rsidRPr="00C93BFA" w:rsidRDefault="00C93BFA" w:rsidP="0032692B">
            <w:pPr>
              <w:ind w:left="964"/>
              <w:rPr>
                <w:b/>
                <w:sz w:val="28"/>
                <w:szCs w:val="28"/>
              </w:rPr>
            </w:pPr>
            <w:bookmarkStart w:id="2" w:name="REGNUMSTAMP"/>
            <w:bookmarkEnd w:id="2"/>
            <w:r w:rsidRPr="00C93BFA">
              <w:rPr>
                <w:b/>
                <w:sz w:val="28"/>
                <w:szCs w:val="28"/>
              </w:rPr>
              <w:t xml:space="preserve">№ </w:t>
            </w:r>
            <w:r w:rsidR="005775F3" w:rsidRPr="0032692B">
              <w:rPr>
                <w:b/>
                <w:sz w:val="28"/>
                <w:szCs w:val="28"/>
              </w:rPr>
              <w:t>1</w:t>
            </w:r>
            <w:r w:rsidR="0032692B" w:rsidRPr="0032692B">
              <w:rPr>
                <w:b/>
                <w:sz w:val="28"/>
                <w:szCs w:val="28"/>
              </w:rPr>
              <w:t>10</w:t>
            </w:r>
          </w:p>
        </w:tc>
        <w:tc>
          <w:tcPr>
            <w:tcW w:w="1696" w:type="pct"/>
          </w:tcPr>
          <w:p w:rsidR="008D4FC0" w:rsidRPr="0032692B" w:rsidRDefault="00807E8E" w:rsidP="00807E8E">
            <w:pPr>
              <w:jc w:val="right"/>
              <w:rPr>
                <w:szCs w:val="36"/>
              </w:rPr>
            </w:pPr>
            <w:r>
              <w:rPr>
                <w:b/>
                <w:bCs/>
                <w:sz w:val="28"/>
                <w:szCs w:val="28"/>
              </w:rPr>
              <w:t>ст</w:t>
            </w:r>
            <w:r w:rsidR="008D4FC0" w:rsidRPr="00B702BD">
              <w:rPr>
                <w:b/>
                <w:bCs/>
                <w:sz w:val="28"/>
                <w:szCs w:val="28"/>
              </w:rPr>
              <w:t xml:space="preserve">. </w:t>
            </w:r>
            <w:proofErr w:type="spellStart"/>
            <w:r>
              <w:rPr>
                <w:b/>
                <w:bCs/>
                <w:sz w:val="28"/>
                <w:szCs w:val="28"/>
              </w:rPr>
              <w:t>Бессергеневская</w:t>
            </w:r>
            <w:proofErr w:type="spellEnd"/>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E3FAB">
        <w:trPr>
          <w:trHeight w:val="428"/>
        </w:trPr>
        <w:tc>
          <w:tcPr>
            <w:tcW w:w="2212" w:type="pct"/>
            <w:gridSpan w:val="2"/>
          </w:tcPr>
          <w:p w:rsidR="008D4FC0" w:rsidRPr="000975A8" w:rsidRDefault="00294D15" w:rsidP="000975A8">
            <w:pPr>
              <w:jc w:val="both"/>
              <w:rPr>
                <w:bCs/>
                <w:sz w:val="28"/>
                <w:szCs w:val="28"/>
              </w:rPr>
            </w:pPr>
            <w:r w:rsidRPr="000975A8">
              <w:rPr>
                <w:sz w:val="28"/>
                <w:szCs w:val="28"/>
              </w:rPr>
              <w:t>Об оплате труда работников муниципальных бюджетных учрежд</w:t>
            </w:r>
            <w:r w:rsidR="000975A8" w:rsidRPr="000975A8">
              <w:rPr>
                <w:sz w:val="28"/>
                <w:szCs w:val="28"/>
              </w:rPr>
              <w:t xml:space="preserve">ений </w:t>
            </w:r>
            <w:r w:rsidR="0032692B" w:rsidRPr="000975A8">
              <w:rPr>
                <w:sz w:val="28"/>
                <w:szCs w:val="28"/>
              </w:rPr>
              <w:t xml:space="preserve">культуры, подведомственных </w:t>
            </w:r>
            <w:proofErr w:type="spellStart"/>
            <w:proofErr w:type="gramStart"/>
            <w:r w:rsidRPr="000975A8">
              <w:rPr>
                <w:sz w:val="28"/>
                <w:szCs w:val="28"/>
              </w:rPr>
              <w:t>Админи</w:t>
            </w:r>
            <w:r w:rsidR="0032692B" w:rsidRPr="000975A8">
              <w:rPr>
                <w:sz w:val="28"/>
                <w:szCs w:val="28"/>
              </w:rPr>
              <w:t>-</w:t>
            </w:r>
            <w:r w:rsidRPr="000975A8">
              <w:rPr>
                <w:sz w:val="28"/>
                <w:szCs w:val="28"/>
              </w:rPr>
              <w:t>стра</w:t>
            </w:r>
            <w:r w:rsidR="000975A8" w:rsidRPr="000975A8">
              <w:rPr>
                <w:sz w:val="28"/>
                <w:szCs w:val="28"/>
              </w:rPr>
              <w:t>ции</w:t>
            </w:r>
            <w:proofErr w:type="spellEnd"/>
            <w:proofErr w:type="gramEnd"/>
            <w:r w:rsidR="000975A8" w:rsidRPr="000975A8">
              <w:rPr>
                <w:sz w:val="28"/>
                <w:szCs w:val="28"/>
              </w:rPr>
              <w:t xml:space="preserve"> </w:t>
            </w:r>
            <w:r w:rsidR="00807E8E" w:rsidRPr="000975A8">
              <w:rPr>
                <w:sz w:val="28"/>
                <w:szCs w:val="28"/>
              </w:rPr>
              <w:t xml:space="preserve">Бессергеневского </w:t>
            </w:r>
            <w:r w:rsidR="00D958C7" w:rsidRPr="000975A8">
              <w:rPr>
                <w:sz w:val="28"/>
                <w:szCs w:val="28"/>
              </w:rPr>
              <w:t>сельского поселения</w:t>
            </w:r>
            <w:r w:rsidRPr="000975A8">
              <w:rPr>
                <w:sz w:val="28"/>
                <w:szCs w:val="28"/>
              </w:rPr>
              <w:t xml:space="preserve"> </w:t>
            </w:r>
          </w:p>
        </w:tc>
        <w:tc>
          <w:tcPr>
            <w:tcW w:w="2788" w:type="pct"/>
            <w:gridSpan w:val="2"/>
          </w:tcPr>
          <w:p w:rsidR="008D4FC0" w:rsidRPr="00B702BD" w:rsidRDefault="008D4FC0" w:rsidP="008D4FC0">
            <w:pPr>
              <w:jc w:val="right"/>
              <w:rPr>
                <w:b/>
                <w:bCs/>
                <w:sz w:val="28"/>
                <w:szCs w:val="28"/>
              </w:rPr>
            </w:pPr>
          </w:p>
        </w:tc>
      </w:tr>
    </w:tbl>
    <w:p w:rsidR="00BF412F" w:rsidRPr="00294D15" w:rsidRDefault="00BF412F">
      <w:pPr>
        <w:jc w:val="center"/>
        <w:rPr>
          <w:sz w:val="28"/>
        </w:rPr>
      </w:pPr>
    </w:p>
    <w:p w:rsidR="00294D15" w:rsidRDefault="00294D15" w:rsidP="00294D15">
      <w:pPr>
        <w:autoSpaceDE w:val="0"/>
        <w:autoSpaceDN w:val="0"/>
        <w:adjustRightInd w:val="0"/>
        <w:ind w:firstLine="709"/>
        <w:contextualSpacing/>
        <w:jc w:val="both"/>
        <w:rPr>
          <w:kern w:val="2"/>
          <w:sz w:val="28"/>
          <w:szCs w:val="28"/>
        </w:rPr>
      </w:pPr>
      <w:r w:rsidRPr="00A47B65">
        <w:rPr>
          <w:kern w:val="2"/>
          <w:sz w:val="28"/>
          <w:szCs w:val="28"/>
        </w:rPr>
        <w:t xml:space="preserve">В соответствии </w:t>
      </w:r>
      <w:r>
        <w:rPr>
          <w:kern w:val="2"/>
          <w:sz w:val="28"/>
          <w:szCs w:val="28"/>
        </w:rPr>
        <w:t xml:space="preserve">с постановлением Администрации </w:t>
      </w:r>
      <w:r w:rsidR="00807E8E">
        <w:rPr>
          <w:kern w:val="2"/>
          <w:sz w:val="28"/>
          <w:szCs w:val="28"/>
        </w:rPr>
        <w:t>Бессергеневского</w:t>
      </w:r>
      <w:r w:rsidR="00D958C7">
        <w:rPr>
          <w:kern w:val="2"/>
          <w:sz w:val="28"/>
          <w:szCs w:val="28"/>
        </w:rPr>
        <w:t xml:space="preserve"> сельского поселения</w:t>
      </w:r>
      <w:r>
        <w:rPr>
          <w:kern w:val="2"/>
          <w:sz w:val="28"/>
          <w:szCs w:val="28"/>
        </w:rPr>
        <w:t xml:space="preserve"> </w:t>
      </w:r>
      <w:r w:rsidRPr="00675ED1">
        <w:rPr>
          <w:kern w:val="2"/>
          <w:sz w:val="28"/>
          <w:szCs w:val="28"/>
        </w:rPr>
        <w:t xml:space="preserve">от </w:t>
      </w:r>
      <w:r w:rsidR="00807E8E">
        <w:rPr>
          <w:kern w:val="2"/>
          <w:sz w:val="28"/>
          <w:szCs w:val="28"/>
        </w:rPr>
        <w:t>29</w:t>
      </w:r>
      <w:r w:rsidRPr="00675ED1">
        <w:rPr>
          <w:kern w:val="2"/>
          <w:sz w:val="28"/>
          <w:szCs w:val="28"/>
        </w:rPr>
        <w:t>.</w:t>
      </w:r>
      <w:r w:rsidR="00675ED1">
        <w:rPr>
          <w:kern w:val="2"/>
          <w:sz w:val="28"/>
          <w:szCs w:val="28"/>
        </w:rPr>
        <w:t>0</w:t>
      </w:r>
      <w:r w:rsidR="00650C33">
        <w:rPr>
          <w:kern w:val="2"/>
          <w:sz w:val="28"/>
          <w:szCs w:val="28"/>
        </w:rPr>
        <w:t>9</w:t>
      </w:r>
      <w:r w:rsidRPr="00675ED1">
        <w:rPr>
          <w:kern w:val="2"/>
          <w:sz w:val="28"/>
          <w:szCs w:val="28"/>
        </w:rPr>
        <w:t>.202</w:t>
      </w:r>
      <w:r w:rsidR="00650C33">
        <w:rPr>
          <w:kern w:val="2"/>
          <w:sz w:val="28"/>
          <w:szCs w:val="28"/>
        </w:rPr>
        <w:t>5</w:t>
      </w:r>
      <w:r w:rsidRPr="00675ED1">
        <w:rPr>
          <w:kern w:val="2"/>
          <w:sz w:val="28"/>
          <w:szCs w:val="28"/>
        </w:rPr>
        <w:t xml:space="preserve"> № </w:t>
      </w:r>
      <w:r w:rsidR="00807E8E">
        <w:rPr>
          <w:kern w:val="2"/>
          <w:sz w:val="28"/>
          <w:szCs w:val="28"/>
        </w:rPr>
        <w:t>101</w:t>
      </w:r>
      <w:r w:rsidRPr="00675ED1">
        <w:rPr>
          <w:kern w:val="2"/>
          <w:sz w:val="28"/>
          <w:szCs w:val="28"/>
        </w:rPr>
        <w:t xml:space="preserve"> «Об увеличении</w:t>
      </w:r>
      <w:r w:rsidRPr="000542B8">
        <w:rPr>
          <w:kern w:val="2"/>
          <w:sz w:val="28"/>
          <w:szCs w:val="28"/>
        </w:rPr>
        <w:t xml:space="preserve"> (индексации) должностных окладов, ставок заработной платы работников муниципальных учреждений</w:t>
      </w:r>
      <w:r w:rsidR="00675ED1">
        <w:rPr>
          <w:kern w:val="2"/>
          <w:sz w:val="28"/>
          <w:szCs w:val="28"/>
        </w:rPr>
        <w:t xml:space="preserve"> культуры</w:t>
      </w:r>
      <w:r w:rsidR="00675ED1" w:rsidRPr="00675ED1">
        <w:t xml:space="preserve"> </w:t>
      </w:r>
      <w:r w:rsidR="00807E8E">
        <w:rPr>
          <w:kern w:val="2"/>
          <w:sz w:val="28"/>
          <w:szCs w:val="28"/>
        </w:rPr>
        <w:t>Бессергеневского</w:t>
      </w:r>
      <w:r w:rsidR="00675ED1" w:rsidRPr="00675ED1">
        <w:rPr>
          <w:kern w:val="2"/>
          <w:sz w:val="28"/>
          <w:szCs w:val="28"/>
        </w:rPr>
        <w:t xml:space="preserve"> сельского поселения</w:t>
      </w:r>
      <w:r w:rsidRPr="00675ED1">
        <w:rPr>
          <w:kern w:val="2"/>
          <w:sz w:val="28"/>
          <w:szCs w:val="28"/>
        </w:rPr>
        <w:t>,</w:t>
      </w:r>
      <w:r w:rsidRPr="000542B8">
        <w:rPr>
          <w:kern w:val="2"/>
          <w:sz w:val="28"/>
          <w:szCs w:val="28"/>
        </w:rPr>
        <w:t xml:space="preserve"> технического и обслуживающего персонала </w:t>
      </w:r>
      <w:r w:rsidR="00675ED1">
        <w:rPr>
          <w:kern w:val="2"/>
          <w:sz w:val="28"/>
          <w:szCs w:val="28"/>
        </w:rPr>
        <w:t>Администрации</w:t>
      </w:r>
      <w:r w:rsidRPr="000542B8">
        <w:rPr>
          <w:kern w:val="2"/>
          <w:sz w:val="28"/>
          <w:szCs w:val="28"/>
        </w:rPr>
        <w:t xml:space="preserve"> </w:t>
      </w:r>
      <w:r w:rsidR="00807E8E">
        <w:rPr>
          <w:kern w:val="2"/>
          <w:sz w:val="28"/>
          <w:szCs w:val="28"/>
        </w:rPr>
        <w:t>Бессергеневского</w:t>
      </w:r>
      <w:r w:rsidR="00D958C7">
        <w:rPr>
          <w:kern w:val="2"/>
          <w:sz w:val="28"/>
          <w:szCs w:val="28"/>
        </w:rPr>
        <w:t xml:space="preserve"> сельского поселения</w:t>
      </w:r>
      <w:r w:rsidRPr="000542B8">
        <w:rPr>
          <w:kern w:val="2"/>
          <w:sz w:val="28"/>
          <w:szCs w:val="28"/>
        </w:rPr>
        <w:t>»,</w:t>
      </w:r>
      <w:r w:rsidR="00675ED1" w:rsidRPr="00675ED1">
        <w:t xml:space="preserve"> </w:t>
      </w:r>
      <w:r w:rsidR="000975A8">
        <w:rPr>
          <w:sz w:val="28"/>
          <w:szCs w:val="28"/>
        </w:rPr>
        <w:t>руководствуясь п.</w:t>
      </w:r>
      <w:r>
        <w:rPr>
          <w:sz w:val="28"/>
          <w:szCs w:val="28"/>
        </w:rPr>
        <w:t xml:space="preserve"> 9 статьи</w:t>
      </w:r>
      <w:r w:rsidRPr="00BB29D4">
        <w:rPr>
          <w:sz w:val="28"/>
          <w:szCs w:val="28"/>
        </w:rPr>
        <w:t xml:space="preserve"> </w:t>
      </w:r>
      <w:r w:rsidR="00D958C7">
        <w:rPr>
          <w:sz w:val="28"/>
          <w:szCs w:val="28"/>
        </w:rPr>
        <w:t>46</w:t>
      </w:r>
      <w:r w:rsidRPr="00BB29D4">
        <w:rPr>
          <w:sz w:val="28"/>
          <w:szCs w:val="28"/>
        </w:rPr>
        <w:t xml:space="preserve"> Устава муниципального образования «</w:t>
      </w:r>
      <w:r w:rsidR="0032692B">
        <w:rPr>
          <w:sz w:val="28"/>
          <w:szCs w:val="28"/>
        </w:rPr>
        <w:t>Бессергеневское</w:t>
      </w:r>
      <w:r w:rsidR="00D958C7">
        <w:rPr>
          <w:sz w:val="28"/>
          <w:szCs w:val="28"/>
        </w:rPr>
        <w:t xml:space="preserve"> сельское поселение</w:t>
      </w:r>
      <w:r w:rsidRPr="00BB29D4">
        <w:rPr>
          <w:sz w:val="28"/>
          <w:szCs w:val="28"/>
        </w:rPr>
        <w:t>»</w:t>
      </w:r>
      <w:r>
        <w:rPr>
          <w:kern w:val="2"/>
          <w:sz w:val="28"/>
          <w:szCs w:val="28"/>
        </w:rPr>
        <w:t>,</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0A7608" w:rsidRDefault="008D4FC0" w:rsidP="008D4FC0">
      <w:pPr>
        <w:jc w:val="center"/>
        <w:rPr>
          <w:sz w:val="28"/>
        </w:rPr>
      </w:pPr>
    </w:p>
    <w:p w:rsidR="00294D15" w:rsidRPr="00A47B65" w:rsidRDefault="00294D15" w:rsidP="00294D15">
      <w:pPr>
        <w:autoSpaceDE w:val="0"/>
        <w:autoSpaceDN w:val="0"/>
        <w:adjustRightInd w:val="0"/>
        <w:ind w:firstLine="709"/>
        <w:contextualSpacing/>
        <w:jc w:val="both"/>
        <w:rPr>
          <w:kern w:val="2"/>
          <w:sz w:val="28"/>
          <w:szCs w:val="28"/>
        </w:rPr>
      </w:pPr>
      <w:r w:rsidRPr="00A47B65">
        <w:rPr>
          <w:kern w:val="2"/>
          <w:sz w:val="28"/>
          <w:szCs w:val="28"/>
        </w:rPr>
        <w:t>1. Утвердить:</w:t>
      </w:r>
    </w:p>
    <w:p w:rsidR="00294D15" w:rsidRDefault="00294D15" w:rsidP="00294D15">
      <w:pPr>
        <w:autoSpaceDE w:val="0"/>
        <w:autoSpaceDN w:val="0"/>
        <w:adjustRightInd w:val="0"/>
        <w:ind w:firstLine="709"/>
        <w:contextualSpacing/>
        <w:jc w:val="both"/>
        <w:rPr>
          <w:bCs/>
          <w:kern w:val="2"/>
          <w:sz w:val="28"/>
          <w:szCs w:val="28"/>
        </w:rPr>
      </w:pPr>
      <w:r w:rsidRPr="00A47B65">
        <w:rPr>
          <w:bCs/>
          <w:kern w:val="2"/>
          <w:sz w:val="28"/>
          <w:szCs w:val="28"/>
        </w:rPr>
        <w:t xml:space="preserve">1.1. Примерное положение об оплате труда </w:t>
      </w:r>
      <w:r w:rsidRPr="00A47B65">
        <w:rPr>
          <w:kern w:val="2"/>
          <w:sz w:val="28"/>
          <w:szCs w:val="28"/>
        </w:rPr>
        <w:t xml:space="preserve">работников муниципальных бюджетных учреждений культуры, подведомственных Администрации </w:t>
      </w:r>
      <w:r w:rsidR="0032692B">
        <w:rPr>
          <w:kern w:val="2"/>
          <w:sz w:val="28"/>
          <w:szCs w:val="28"/>
        </w:rPr>
        <w:t>Бессергеневского</w:t>
      </w:r>
      <w:r w:rsidR="00D958C7">
        <w:rPr>
          <w:kern w:val="2"/>
          <w:sz w:val="28"/>
          <w:szCs w:val="28"/>
        </w:rPr>
        <w:t xml:space="preserve"> сельского поселения</w:t>
      </w:r>
      <w:r w:rsidRPr="00A47B65">
        <w:rPr>
          <w:kern w:val="2"/>
          <w:sz w:val="28"/>
          <w:szCs w:val="28"/>
        </w:rPr>
        <w:t>, по видам экономической деятельности</w:t>
      </w:r>
      <w:r w:rsidRPr="00A47B65">
        <w:rPr>
          <w:bCs/>
          <w:kern w:val="2"/>
          <w:sz w:val="28"/>
          <w:szCs w:val="28"/>
        </w:rPr>
        <w:t xml:space="preserve"> </w:t>
      </w:r>
      <w:r w:rsidRPr="00A47B65">
        <w:rPr>
          <w:kern w:val="2"/>
          <w:sz w:val="28"/>
          <w:szCs w:val="28"/>
        </w:rPr>
        <w:t xml:space="preserve">«Деятельность творческая, деятельность в области искусства и организации развлечений» согласно </w:t>
      </w:r>
      <w:r w:rsidRPr="00A47B65">
        <w:rPr>
          <w:bCs/>
          <w:kern w:val="2"/>
          <w:sz w:val="28"/>
          <w:szCs w:val="28"/>
        </w:rPr>
        <w:t>приложению № 1.</w:t>
      </w:r>
    </w:p>
    <w:p w:rsidR="00294D15" w:rsidRDefault="00294D15" w:rsidP="00294D15">
      <w:pPr>
        <w:autoSpaceDE w:val="0"/>
        <w:autoSpaceDN w:val="0"/>
        <w:adjustRightInd w:val="0"/>
        <w:ind w:firstLine="709"/>
        <w:contextualSpacing/>
        <w:jc w:val="both"/>
        <w:rPr>
          <w:kern w:val="2"/>
          <w:sz w:val="28"/>
          <w:szCs w:val="28"/>
        </w:rPr>
      </w:pPr>
      <w:r>
        <w:rPr>
          <w:kern w:val="2"/>
          <w:sz w:val="28"/>
          <w:szCs w:val="28"/>
        </w:rPr>
        <w:t>1.</w:t>
      </w:r>
      <w:r w:rsidR="00C179F8">
        <w:rPr>
          <w:kern w:val="2"/>
          <w:sz w:val="28"/>
          <w:szCs w:val="28"/>
        </w:rPr>
        <w:t>2</w:t>
      </w:r>
      <w:r w:rsidRPr="00A47B65">
        <w:rPr>
          <w:kern w:val="2"/>
          <w:sz w:val="28"/>
          <w:szCs w:val="28"/>
        </w:rPr>
        <w:t xml:space="preserve">. Примерный перечень должностей административно-управленческого персонала для муниципальных бюджетных учреждений культуры, подведомственных Администрации </w:t>
      </w:r>
      <w:r w:rsidR="0032692B">
        <w:rPr>
          <w:kern w:val="2"/>
          <w:sz w:val="28"/>
          <w:szCs w:val="28"/>
        </w:rPr>
        <w:t>Бессергеневского</w:t>
      </w:r>
      <w:r w:rsidR="00D958C7">
        <w:rPr>
          <w:kern w:val="2"/>
          <w:sz w:val="28"/>
          <w:szCs w:val="28"/>
        </w:rPr>
        <w:t xml:space="preserve"> сельского поселения</w:t>
      </w:r>
      <w:r w:rsidRPr="00A47B65">
        <w:rPr>
          <w:kern w:val="2"/>
          <w:sz w:val="28"/>
          <w:szCs w:val="28"/>
        </w:rPr>
        <w:t xml:space="preserve"> </w:t>
      </w:r>
      <w:r>
        <w:rPr>
          <w:kern w:val="2"/>
          <w:sz w:val="28"/>
          <w:szCs w:val="28"/>
        </w:rPr>
        <w:t xml:space="preserve">согласно приложению № </w:t>
      </w:r>
      <w:r w:rsidR="00C179F8">
        <w:rPr>
          <w:kern w:val="2"/>
          <w:sz w:val="28"/>
          <w:szCs w:val="28"/>
        </w:rPr>
        <w:t>2</w:t>
      </w:r>
      <w:r w:rsidRPr="00A47B65">
        <w:rPr>
          <w:kern w:val="2"/>
          <w:sz w:val="28"/>
          <w:szCs w:val="28"/>
        </w:rPr>
        <w:t>.</w:t>
      </w:r>
    </w:p>
    <w:p w:rsidR="00294D15" w:rsidRDefault="00294D15" w:rsidP="00294D15">
      <w:pPr>
        <w:autoSpaceDE w:val="0"/>
        <w:autoSpaceDN w:val="0"/>
        <w:adjustRightInd w:val="0"/>
        <w:ind w:firstLine="709"/>
        <w:contextualSpacing/>
        <w:jc w:val="both"/>
        <w:rPr>
          <w:kern w:val="2"/>
          <w:sz w:val="28"/>
          <w:szCs w:val="28"/>
        </w:rPr>
      </w:pPr>
      <w:r>
        <w:rPr>
          <w:kern w:val="2"/>
          <w:sz w:val="28"/>
          <w:szCs w:val="28"/>
        </w:rPr>
        <w:t xml:space="preserve">2. </w:t>
      </w:r>
      <w:r w:rsidRPr="00251F97">
        <w:rPr>
          <w:kern w:val="2"/>
          <w:sz w:val="28"/>
          <w:szCs w:val="28"/>
        </w:rPr>
        <w:t>Признать утратившими силу</w:t>
      </w:r>
      <w:r>
        <w:rPr>
          <w:kern w:val="2"/>
          <w:sz w:val="28"/>
          <w:szCs w:val="28"/>
        </w:rPr>
        <w:t xml:space="preserve"> постановления Администрации </w:t>
      </w:r>
      <w:r w:rsidR="0032692B">
        <w:rPr>
          <w:kern w:val="2"/>
          <w:sz w:val="28"/>
          <w:szCs w:val="28"/>
        </w:rPr>
        <w:t>Бессергеневского</w:t>
      </w:r>
      <w:r w:rsidR="00D958C7">
        <w:rPr>
          <w:kern w:val="2"/>
          <w:sz w:val="28"/>
          <w:szCs w:val="28"/>
        </w:rPr>
        <w:t xml:space="preserve"> сельского поселения</w:t>
      </w:r>
      <w:r>
        <w:rPr>
          <w:kern w:val="2"/>
          <w:sz w:val="28"/>
          <w:szCs w:val="28"/>
        </w:rPr>
        <w:t>:</w:t>
      </w:r>
    </w:p>
    <w:p w:rsidR="00294D15" w:rsidRDefault="00294D15" w:rsidP="00294D15">
      <w:pPr>
        <w:autoSpaceDE w:val="0"/>
        <w:autoSpaceDN w:val="0"/>
        <w:adjustRightInd w:val="0"/>
        <w:ind w:firstLine="709"/>
        <w:contextualSpacing/>
        <w:jc w:val="both"/>
        <w:rPr>
          <w:sz w:val="28"/>
          <w:szCs w:val="28"/>
        </w:rPr>
      </w:pPr>
      <w:r>
        <w:rPr>
          <w:kern w:val="2"/>
          <w:sz w:val="28"/>
          <w:szCs w:val="28"/>
        </w:rPr>
        <w:lastRenderedPageBreak/>
        <w:t xml:space="preserve">- </w:t>
      </w:r>
      <w:r w:rsidRPr="000975A8">
        <w:rPr>
          <w:kern w:val="2"/>
          <w:sz w:val="28"/>
          <w:szCs w:val="28"/>
        </w:rPr>
        <w:t xml:space="preserve">от </w:t>
      </w:r>
      <w:r w:rsidR="000975A8" w:rsidRPr="000975A8">
        <w:rPr>
          <w:kern w:val="2"/>
          <w:sz w:val="28"/>
          <w:szCs w:val="28"/>
        </w:rPr>
        <w:t>25</w:t>
      </w:r>
      <w:r w:rsidRPr="000975A8">
        <w:rPr>
          <w:kern w:val="2"/>
          <w:sz w:val="28"/>
          <w:szCs w:val="28"/>
        </w:rPr>
        <w:t>.</w:t>
      </w:r>
      <w:r w:rsidR="000975A8" w:rsidRPr="000975A8">
        <w:rPr>
          <w:kern w:val="2"/>
          <w:sz w:val="28"/>
          <w:szCs w:val="28"/>
        </w:rPr>
        <w:t>0</w:t>
      </w:r>
      <w:r w:rsidR="00AD35C2" w:rsidRPr="000975A8">
        <w:rPr>
          <w:kern w:val="2"/>
          <w:sz w:val="28"/>
          <w:szCs w:val="28"/>
        </w:rPr>
        <w:t>2</w:t>
      </w:r>
      <w:r w:rsidR="000975A8" w:rsidRPr="000975A8">
        <w:rPr>
          <w:kern w:val="2"/>
          <w:sz w:val="28"/>
          <w:szCs w:val="28"/>
        </w:rPr>
        <w:t>.2019</w:t>
      </w:r>
      <w:r w:rsidRPr="000975A8">
        <w:rPr>
          <w:kern w:val="2"/>
          <w:sz w:val="28"/>
          <w:szCs w:val="28"/>
        </w:rPr>
        <w:t xml:space="preserve"> № </w:t>
      </w:r>
      <w:r w:rsidR="000975A8" w:rsidRPr="000975A8">
        <w:rPr>
          <w:kern w:val="2"/>
          <w:sz w:val="28"/>
          <w:szCs w:val="28"/>
        </w:rPr>
        <w:t>37</w:t>
      </w:r>
      <w:r w:rsidRPr="000975A8">
        <w:rPr>
          <w:kern w:val="2"/>
          <w:sz w:val="28"/>
          <w:szCs w:val="28"/>
        </w:rPr>
        <w:t xml:space="preserve"> «</w:t>
      </w:r>
      <w:r w:rsidRPr="000975A8">
        <w:rPr>
          <w:sz w:val="28"/>
          <w:szCs w:val="28"/>
        </w:rPr>
        <w:t xml:space="preserve">Об оплате труда работников </w:t>
      </w:r>
      <w:r w:rsidR="000975A8" w:rsidRPr="000975A8">
        <w:rPr>
          <w:sz w:val="28"/>
          <w:szCs w:val="28"/>
        </w:rPr>
        <w:t>муниципального бюджетного учреждения</w:t>
      </w:r>
      <w:r w:rsidRPr="000975A8">
        <w:rPr>
          <w:sz w:val="28"/>
          <w:szCs w:val="28"/>
        </w:rPr>
        <w:t xml:space="preserve"> культуры </w:t>
      </w:r>
      <w:r w:rsidR="000975A8" w:rsidRPr="000975A8">
        <w:rPr>
          <w:sz w:val="28"/>
          <w:szCs w:val="28"/>
        </w:rPr>
        <w:t>Бессергене</w:t>
      </w:r>
      <w:r w:rsidR="00D958C7" w:rsidRPr="000975A8">
        <w:rPr>
          <w:sz w:val="28"/>
          <w:szCs w:val="28"/>
        </w:rPr>
        <w:t>вского сельского поселения</w:t>
      </w:r>
      <w:r w:rsidRPr="000975A8">
        <w:rPr>
          <w:sz w:val="28"/>
          <w:szCs w:val="28"/>
        </w:rPr>
        <w:t xml:space="preserve"> </w:t>
      </w:r>
      <w:r w:rsidR="000975A8" w:rsidRPr="000975A8">
        <w:rPr>
          <w:sz w:val="28"/>
          <w:szCs w:val="28"/>
        </w:rPr>
        <w:t>«</w:t>
      </w:r>
      <w:proofErr w:type="spellStart"/>
      <w:r w:rsidR="000975A8" w:rsidRPr="000975A8">
        <w:rPr>
          <w:sz w:val="28"/>
          <w:szCs w:val="28"/>
        </w:rPr>
        <w:t>Бессергеневский</w:t>
      </w:r>
      <w:proofErr w:type="spellEnd"/>
      <w:r w:rsidR="000975A8" w:rsidRPr="000975A8">
        <w:rPr>
          <w:sz w:val="28"/>
          <w:szCs w:val="28"/>
        </w:rPr>
        <w:t xml:space="preserve"> сельский Дом культуры</w:t>
      </w:r>
      <w:r w:rsidRPr="000975A8">
        <w:rPr>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3</w:t>
      </w:r>
      <w:r w:rsidRPr="00E25541">
        <w:rPr>
          <w:kern w:val="2"/>
          <w:sz w:val="28"/>
          <w:szCs w:val="28"/>
        </w:rPr>
        <w:t xml:space="preserve">. </w:t>
      </w:r>
      <w:r w:rsidRPr="00D670CB">
        <w:rPr>
          <w:kern w:val="2"/>
          <w:sz w:val="28"/>
          <w:szCs w:val="28"/>
        </w:rPr>
        <w:t>Настоящее постановление вступает в силу с момента официального опубликования</w:t>
      </w:r>
      <w:r>
        <w:rPr>
          <w:kern w:val="2"/>
          <w:sz w:val="28"/>
          <w:szCs w:val="28"/>
        </w:rPr>
        <w:t>,</w:t>
      </w:r>
      <w:r w:rsidRPr="008C2943">
        <w:rPr>
          <w:kern w:val="2"/>
          <w:sz w:val="28"/>
          <w:szCs w:val="28"/>
        </w:rPr>
        <w:t xml:space="preserve"> </w:t>
      </w:r>
      <w:r w:rsidRPr="007653E2">
        <w:rPr>
          <w:kern w:val="2"/>
          <w:sz w:val="28"/>
          <w:szCs w:val="28"/>
        </w:rPr>
        <w:t>распространяет свое действие на правоо</w:t>
      </w:r>
      <w:r>
        <w:rPr>
          <w:kern w:val="2"/>
          <w:sz w:val="28"/>
          <w:szCs w:val="28"/>
        </w:rPr>
        <w:t>тношения, возникшие с 01.10.202</w:t>
      </w:r>
      <w:r w:rsidR="005775F3">
        <w:rPr>
          <w:kern w:val="2"/>
          <w:sz w:val="28"/>
          <w:szCs w:val="28"/>
        </w:rPr>
        <w:t>5</w:t>
      </w:r>
      <w:r w:rsidRPr="007653E2">
        <w:rPr>
          <w:kern w:val="2"/>
          <w:sz w:val="28"/>
          <w:szCs w:val="28"/>
        </w:rPr>
        <w:t>,</w:t>
      </w:r>
      <w:r w:rsidRPr="00D670CB">
        <w:rPr>
          <w:kern w:val="2"/>
          <w:sz w:val="28"/>
          <w:szCs w:val="28"/>
        </w:rPr>
        <w:t xml:space="preserve"> и подлежит размещению на официальном сайте Администрации </w:t>
      </w:r>
      <w:r w:rsidR="0032692B">
        <w:rPr>
          <w:kern w:val="2"/>
          <w:sz w:val="28"/>
          <w:szCs w:val="28"/>
        </w:rPr>
        <w:t>Бессергеневского</w:t>
      </w:r>
      <w:r w:rsidR="00D958C7">
        <w:rPr>
          <w:kern w:val="2"/>
          <w:sz w:val="28"/>
          <w:szCs w:val="28"/>
        </w:rPr>
        <w:t xml:space="preserve"> сельского поселения</w:t>
      </w:r>
      <w:r>
        <w:rPr>
          <w:kern w:val="2"/>
          <w:sz w:val="28"/>
          <w:szCs w:val="28"/>
        </w:rPr>
        <w:t>.</w:t>
      </w:r>
    </w:p>
    <w:p w:rsidR="00294D15" w:rsidRPr="006468D6" w:rsidRDefault="00294D15" w:rsidP="00294D15">
      <w:pPr>
        <w:ind w:firstLine="709"/>
        <w:jc w:val="both"/>
        <w:rPr>
          <w:sz w:val="28"/>
          <w:szCs w:val="28"/>
        </w:rPr>
      </w:pPr>
      <w:r>
        <w:rPr>
          <w:kern w:val="2"/>
          <w:sz w:val="28"/>
          <w:szCs w:val="28"/>
        </w:rPr>
        <w:t>4</w:t>
      </w:r>
      <w:r w:rsidRPr="00E25541">
        <w:rPr>
          <w:kern w:val="2"/>
          <w:sz w:val="28"/>
          <w:szCs w:val="28"/>
        </w:rPr>
        <w:t>.</w:t>
      </w:r>
      <w:r>
        <w:rPr>
          <w:kern w:val="2"/>
          <w:sz w:val="28"/>
          <w:szCs w:val="28"/>
        </w:rPr>
        <w:t xml:space="preserve"> </w:t>
      </w:r>
      <w:proofErr w:type="gramStart"/>
      <w:r w:rsidRPr="006468D6">
        <w:rPr>
          <w:sz w:val="28"/>
          <w:szCs w:val="28"/>
        </w:rPr>
        <w:t>Контроль за</w:t>
      </w:r>
      <w:proofErr w:type="gramEnd"/>
      <w:r w:rsidRPr="006468D6">
        <w:rPr>
          <w:sz w:val="28"/>
          <w:szCs w:val="28"/>
        </w:rPr>
        <w:t xml:space="preserve"> исполнением данного постановления возложить на </w:t>
      </w:r>
      <w:r w:rsidR="00F424A6">
        <w:rPr>
          <w:sz w:val="28"/>
          <w:szCs w:val="28"/>
        </w:rPr>
        <w:t>начальника службы экономики и финансов</w:t>
      </w:r>
      <w:r w:rsidRPr="006468D6">
        <w:rPr>
          <w:sz w:val="28"/>
          <w:szCs w:val="28"/>
        </w:rPr>
        <w:t xml:space="preserve"> Администрации </w:t>
      </w:r>
      <w:r w:rsidR="0032692B">
        <w:rPr>
          <w:sz w:val="28"/>
          <w:szCs w:val="28"/>
        </w:rPr>
        <w:t>Бессергеневского</w:t>
      </w:r>
      <w:r w:rsidR="00D958C7">
        <w:rPr>
          <w:sz w:val="28"/>
          <w:szCs w:val="28"/>
        </w:rPr>
        <w:t xml:space="preserve"> сельского поселения</w:t>
      </w:r>
      <w:r w:rsidRPr="006468D6">
        <w:rPr>
          <w:sz w:val="28"/>
          <w:szCs w:val="28"/>
        </w:rPr>
        <w:t xml:space="preserve"> </w:t>
      </w:r>
      <w:proofErr w:type="spellStart"/>
      <w:r w:rsidR="0032692B">
        <w:rPr>
          <w:sz w:val="28"/>
          <w:szCs w:val="28"/>
        </w:rPr>
        <w:t>Вакуленкову</w:t>
      </w:r>
      <w:proofErr w:type="spellEnd"/>
      <w:r w:rsidR="0032692B">
        <w:rPr>
          <w:sz w:val="28"/>
          <w:szCs w:val="28"/>
        </w:rPr>
        <w:t xml:space="preserve"> Т.Н</w:t>
      </w:r>
      <w:r w:rsidR="007B5924">
        <w:rPr>
          <w:sz w:val="28"/>
          <w:szCs w:val="28"/>
        </w:rPr>
        <w:t>.</w:t>
      </w: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547" w:type="dxa"/>
        <w:tblInd w:w="-176" w:type="dxa"/>
        <w:tblLayout w:type="fixed"/>
        <w:tblLook w:val="0000" w:firstRow="0" w:lastRow="0" w:firstColumn="0" w:lastColumn="0" w:noHBand="0" w:noVBand="0"/>
      </w:tblPr>
      <w:tblGrid>
        <w:gridCol w:w="3720"/>
        <w:gridCol w:w="3686"/>
        <w:gridCol w:w="3141"/>
      </w:tblGrid>
      <w:tr w:rsidR="007D70F5" w:rsidRPr="00ED3C6E" w:rsidTr="000A7608">
        <w:trPr>
          <w:trHeight w:val="1485"/>
        </w:trPr>
        <w:tc>
          <w:tcPr>
            <w:tcW w:w="3720" w:type="dxa"/>
            <w:shd w:val="clear" w:color="auto" w:fill="auto"/>
            <w:vAlign w:val="bottom"/>
          </w:tcPr>
          <w:p w:rsidR="007D70F5" w:rsidRPr="00B16467" w:rsidRDefault="000A7608" w:rsidP="00D958C7">
            <w:pPr>
              <w:rPr>
                <w:b/>
                <w:sz w:val="28"/>
                <w:szCs w:val="28"/>
              </w:rPr>
            </w:pPr>
            <w:bookmarkStart w:id="3" w:name="SIGNERPOST1"/>
            <w:bookmarkEnd w:id="3"/>
            <w:r w:rsidRPr="00B16467">
              <w:rPr>
                <w:b/>
                <w:sz w:val="28"/>
                <w:szCs w:val="28"/>
              </w:rPr>
              <w:t>Глав</w:t>
            </w:r>
            <w:r w:rsidR="00F424A6" w:rsidRPr="00B16467">
              <w:rPr>
                <w:b/>
                <w:sz w:val="28"/>
                <w:szCs w:val="28"/>
              </w:rPr>
              <w:t>а</w:t>
            </w:r>
            <w:r w:rsidRPr="00B16467">
              <w:rPr>
                <w:b/>
                <w:sz w:val="28"/>
                <w:szCs w:val="28"/>
              </w:rPr>
              <w:t xml:space="preserve"> </w:t>
            </w:r>
            <w:r w:rsidR="00294D15" w:rsidRPr="00B16467">
              <w:rPr>
                <w:b/>
                <w:sz w:val="28"/>
                <w:szCs w:val="28"/>
              </w:rPr>
              <w:t>Администрации</w:t>
            </w:r>
          </w:p>
          <w:p w:rsidR="00294D15" w:rsidRPr="00B16467" w:rsidRDefault="0032692B" w:rsidP="00D958C7">
            <w:pPr>
              <w:rPr>
                <w:b/>
                <w:sz w:val="28"/>
                <w:szCs w:val="28"/>
              </w:rPr>
            </w:pPr>
            <w:r w:rsidRPr="00B16467">
              <w:rPr>
                <w:b/>
                <w:sz w:val="28"/>
                <w:szCs w:val="28"/>
              </w:rPr>
              <w:t>Бессергеневского</w:t>
            </w:r>
            <w:r w:rsidR="00D958C7" w:rsidRPr="00B16467">
              <w:rPr>
                <w:b/>
                <w:sz w:val="28"/>
                <w:szCs w:val="28"/>
              </w:rPr>
              <w:t xml:space="preserve"> сельского поселения</w:t>
            </w:r>
          </w:p>
        </w:tc>
        <w:tc>
          <w:tcPr>
            <w:tcW w:w="3686" w:type="dxa"/>
          </w:tcPr>
          <w:p w:rsidR="007D70F5" w:rsidRPr="00B16467" w:rsidRDefault="007D70F5" w:rsidP="00D958C7">
            <w:pPr>
              <w:rPr>
                <w:b/>
                <w:sz w:val="28"/>
                <w:szCs w:val="28"/>
              </w:rPr>
            </w:pPr>
            <w:bookmarkStart w:id="4" w:name="SIGNERSTAMP1"/>
            <w:bookmarkEnd w:id="4"/>
          </w:p>
        </w:tc>
        <w:tc>
          <w:tcPr>
            <w:tcW w:w="3141" w:type="dxa"/>
            <w:shd w:val="clear" w:color="auto" w:fill="auto"/>
            <w:vAlign w:val="bottom"/>
          </w:tcPr>
          <w:p w:rsidR="007D70F5" w:rsidRPr="00B16467" w:rsidRDefault="0032692B" w:rsidP="0032692B">
            <w:pPr>
              <w:ind w:right="516"/>
              <w:jc w:val="right"/>
              <w:rPr>
                <w:b/>
                <w:sz w:val="28"/>
                <w:szCs w:val="28"/>
              </w:rPr>
            </w:pPr>
            <w:bookmarkStart w:id="5" w:name="SIGNERNAME1"/>
            <w:bookmarkEnd w:id="5"/>
            <w:r w:rsidRPr="00B16467">
              <w:rPr>
                <w:b/>
                <w:sz w:val="28"/>
                <w:szCs w:val="28"/>
              </w:rPr>
              <w:t>А</w:t>
            </w:r>
            <w:r w:rsidR="000A7608" w:rsidRPr="00B16467">
              <w:rPr>
                <w:b/>
                <w:sz w:val="28"/>
                <w:szCs w:val="28"/>
              </w:rPr>
              <w:t>.</w:t>
            </w:r>
            <w:r w:rsidRPr="00B16467">
              <w:rPr>
                <w:b/>
                <w:sz w:val="28"/>
                <w:szCs w:val="28"/>
              </w:rPr>
              <w:t xml:space="preserve"> М</w:t>
            </w:r>
            <w:r w:rsidR="00F424A6" w:rsidRPr="00B16467">
              <w:rPr>
                <w:b/>
                <w:sz w:val="28"/>
                <w:szCs w:val="28"/>
              </w:rPr>
              <w:t>.</w:t>
            </w:r>
            <w:r w:rsidR="000A7608" w:rsidRPr="00B16467">
              <w:rPr>
                <w:b/>
                <w:sz w:val="28"/>
                <w:szCs w:val="28"/>
              </w:rPr>
              <w:t xml:space="preserve"> </w:t>
            </w:r>
            <w:r w:rsidRPr="00B16467">
              <w:rPr>
                <w:b/>
                <w:sz w:val="28"/>
                <w:szCs w:val="28"/>
              </w:rPr>
              <w:t>Гудков</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9"/>
        <w:gridCol w:w="4928"/>
      </w:tblGrid>
      <w:tr w:rsidR="0017440E" w:rsidTr="0017440E">
        <w:tc>
          <w:tcPr>
            <w:tcW w:w="5212" w:type="dxa"/>
          </w:tcPr>
          <w:p w:rsidR="0017440E" w:rsidRPr="0017440E" w:rsidRDefault="0017440E" w:rsidP="0032692B">
            <w:pPr>
              <w:ind w:right="34"/>
              <w:jc w:val="both"/>
              <w:rPr>
                <w:sz w:val="28"/>
              </w:rPr>
            </w:pPr>
          </w:p>
        </w:tc>
        <w:tc>
          <w:tcPr>
            <w:tcW w:w="5212" w:type="dxa"/>
          </w:tcPr>
          <w:p w:rsidR="0017440E" w:rsidRPr="00294D15"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294D15" w:rsidRDefault="00FB6B1E" w:rsidP="007D70F5">
            <w:pPr>
              <w:tabs>
                <w:tab w:val="left" w:pos="4320"/>
                <w:tab w:val="center" w:pos="4875"/>
              </w:tabs>
              <w:autoSpaceDE w:val="0"/>
              <w:autoSpaceDN w:val="0"/>
              <w:adjustRightInd w:val="0"/>
              <w:jc w:val="both"/>
              <w:rPr>
                <w:sz w:val="22"/>
                <w:szCs w:val="22"/>
              </w:rPr>
            </w:pPr>
          </w:p>
        </w:tc>
      </w:tr>
    </w:tbl>
    <w:p w:rsidR="007D70F5" w:rsidRPr="00294D15"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294D15" w:rsidRDefault="00294D15" w:rsidP="007D70F5">
      <w:pPr>
        <w:ind w:left="709"/>
        <w:rPr>
          <w:sz w:val="20"/>
        </w:rPr>
      </w:pPr>
    </w:p>
    <w:p w:rsidR="00294D15" w:rsidRPr="00D46D34" w:rsidRDefault="00294D15" w:rsidP="00294D15">
      <w:pPr>
        <w:pageBreakBefore/>
        <w:widowControl w:val="0"/>
        <w:spacing w:line="235" w:lineRule="auto"/>
        <w:ind w:left="6237"/>
        <w:jc w:val="both"/>
        <w:rPr>
          <w:sz w:val="28"/>
          <w:szCs w:val="28"/>
        </w:rPr>
      </w:pPr>
      <w:r>
        <w:rPr>
          <w:sz w:val="28"/>
          <w:szCs w:val="28"/>
        </w:rPr>
        <w:t>П</w:t>
      </w:r>
      <w:r w:rsidRPr="00D46D34">
        <w:rPr>
          <w:sz w:val="28"/>
          <w:szCs w:val="28"/>
        </w:rPr>
        <w:t>риложение</w:t>
      </w:r>
      <w:r>
        <w:rPr>
          <w:sz w:val="28"/>
          <w:szCs w:val="28"/>
        </w:rPr>
        <w:t xml:space="preserve"> № 1</w:t>
      </w:r>
    </w:p>
    <w:p w:rsidR="00294D15" w:rsidRPr="00D46D34" w:rsidRDefault="00294D15" w:rsidP="00294D15">
      <w:pPr>
        <w:widowControl w:val="0"/>
        <w:spacing w:line="235" w:lineRule="auto"/>
        <w:ind w:left="6237"/>
        <w:jc w:val="both"/>
        <w:rPr>
          <w:sz w:val="28"/>
          <w:szCs w:val="28"/>
        </w:rPr>
      </w:pPr>
      <w:r w:rsidRPr="00D46D34">
        <w:rPr>
          <w:sz w:val="28"/>
          <w:szCs w:val="28"/>
        </w:rPr>
        <w:t>к постановлению</w:t>
      </w:r>
    </w:p>
    <w:p w:rsidR="00294D15" w:rsidRPr="00D46D34" w:rsidRDefault="00294D15" w:rsidP="00294D15">
      <w:pPr>
        <w:widowControl w:val="0"/>
        <w:spacing w:line="235" w:lineRule="auto"/>
        <w:ind w:left="6237"/>
        <w:jc w:val="both"/>
        <w:rPr>
          <w:sz w:val="28"/>
          <w:szCs w:val="28"/>
        </w:rPr>
      </w:pPr>
      <w:r>
        <w:rPr>
          <w:sz w:val="28"/>
          <w:szCs w:val="28"/>
        </w:rPr>
        <w:t>Администрации</w:t>
      </w:r>
    </w:p>
    <w:p w:rsidR="00294D15" w:rsidRDefault="0032692B" w:rsidP="00294D15">
      <w:pPr>
        <w:widowControl w:val="0"/>
        <w:spacing w:line="235" w:lineRule="auto"/>
        <w:ind w:left="6237"/>
        <w:jc w:val="both"/>
        <w:rPr>
          <w:sz w:val="28"/>
          <w:szCs w:val="28"/>
        </w:rPr>
      </w:pPr>
      <w:r>
        <w:rPr>
          <w:sz w:val="28"/>
          <w:szCs w:val="28"/>
        </w:rPr>
        <w:t>Бессергеневского</w:t>
      </w:r>
      <w:r w:rsidR="00D958C7">
        <w:rPr>
          <w:sz w:val="28"/>
          <w:szCs w:val="28"/>
        </w:rPr>
        <w:t xml:space="preserve"> сельского поселения</w:t>
      </w:r>
    </w:p>
    <w:p w:rsidR="00294D15" w:rsidRDefault="00294D15" w:rsidP="00294D15">
      <w:pPr>
        <w:widowControl w:val="0"/>
        <w:spacing w:line="235" w:lineRule="auto"/>
        <w:ind w:left="6237"/>
        <w:jc w:val="both"/>
        <w:rPr>
          <w:bCs/>
          <w:kern w:val="2"/>
          <w:sz w:val="28"/>
          <w:szCs w:val="28"/>
        </w:rPr>
      </w:pPr>
      <w:r>
        <w:rPr>
          <w:sz w:val="28"/>
          <w:szCs w:val="28"/>
        </w:rPr>
        <w:t>о</w:t>
      </w:r>
      <w:r w:rsidRPr="00D46D34">
        <w:rPr>
          <w:sz w:val="28"/>
          <w:szCs w:val="28"/>
        </w:rPr>
        <w:t>т</w:t>
      </w:r>
      <w:r w:rsidR="00C93BFA">
        <w:rPr>
          <w:sz w:val="28"/>
          <w:szCs w:val="28"/>
        </w:rPr>
        <w:t xml:space="preserve"> </w:t>
      </w:r>
      <w:r w:rsidR="0032692B">
        <w:rPr>
          <w:sz w:val="28"/>
          <w:szCs w:val="28"/>
        </w:rPr>
        <w:t>16</w:t>
      </w:r>
      <w:r w:rsidR="00C93BFA">
        <w:rPr>
          <w:sz w:val="28"/>
          <w:szCs w:val="28"/>
        </w:rPr>
        <w:t>.</w:t>
      </w:r>
      <w:r w:rsidR="0032692B">
        <w:rPr>
          <w:sz w:val="28"/>
          <w:szCs w:val="28"/>
        </w:rPr>
        <w:t>10</w:t>
      </w:r>
      <w:r w:rsidR="00C93BFA">
        <w:rPr>
          <w:sz w:val="28"/>
          <w:szCs w:val="28"/>
        </w:rPr>
        <w:t>.</w:t>
      </w:r>
      <w:r>
        <w:rPr>
          <w:sz w:val="28"/>
          <w:szCs w:val="28"/>
        </w:rPr>
        <w:t>202</w:t>
      </w:r>
      <w:r w:rsidR="005775F3">
        <w:rPr>
          <w:sz w:val="28"/>
          <w:szCs w:val="28"/>
        </w:rPr>
        <w:t>5</w:t>
      </w:r>
      <w:r w:rsidRPr="00D46D34">
        <w:rPr>
          <w:sz w:val="28"/>
          <w:szCs w:val="28"/>
        </w:rPr>
        <w:t xml:space="preserve"> №</w:t>
      </w:r>
      <w:r w:rsidR="00C93BFA">
        <w:rPr>
          <w:sz w:val="28"/>
          <w:szCs w:val="28"/>
        </w:rPr>
        <w:t xml:space="preserve"> 1</w:t>
      </w:r>
      <w:r w:rsidR="0032692B">
        <w:rPr>
          <w:sz w:val="28"/>
          <w:szCs w:val="28"/>
        </w:rPr>
        <w:t>10</w:t>
      </w:r>
    </w:p>
    <w:p w:rsidR="00294D15" w:rsidRDefault="00294D15" w:rsidP="00294D15">
      <w:pPr>
        <w:autoSpaceDE w:val="0"/>
        <w:autoSpaceDN w:val="0"/>
        <w:adjustRightInd w:val="0"/>
        <w:contextualSpacing/>
        <w:jc w:val="center"/>
        <w:rPr>
          <w:bCs/>
          <w:kern w:val="2"/>
          <w:sz w:val="28"/>
          <w:szCs w:val="28"/>
        </w:rPr>
      </w:pPr>
    </w:p>
    <w:p w:rsidR="00294D15" w:rsidRDefault="00294D15" w:rsidP="00294D15">
      <w:pPr>
        <w:autoSpaceDE w:val="0"/>
        <w:autoSpaceDN w:val="0"/>
        <w:adjustRightInd w:val="0"/>
        <w:contextualSpacing/>
        <w:jc w:val="center"/>
        <w:rPr>
          <w:bCs/>
          <w:kern w:val="2"/>
          <w:sz w:val="28"/>
          <w:szCs w:val="28"/>
        </w:rPr>
      </w:pPr>
      <w:r w:rsidRPr="00E25541">
        <w:rPr>
          <w:bCs/>
          <w:kern w:val="2"/>
          <w:sz w:val="28"/>
          <w:szCs w:val="28"/>
        </w:rPr>
        <w:t xml:space="preserve">ПРИМЕРНОЕ ПОЛОЖЕНИЕ </w:t>
      </w:r>
    </w:p>
    <w:p w:rsidR="00294D15" w:rsidRPr="00E25541" w:rsidRDefault="00294D15" w:rsidP="00294D15">
      <w:pPr>
        <w:pStyle w:val="ConsPlusNormal"/>
        <w:contextualSpacing/>
        <w:jc w:val="center"/>
        <w:rPr>
          <w:rFonts w:ascii="Times New Roman" w:hAnsi="Times New Roman" w:cs="Times New Roman"/>
          <w:sz w:val="28"/>
          <w:szCs w:val="28"/>
        </w:rPr>
      </w:pPr>
      <w:r w:rsidRPr="00874E8E">
        <w:rPr>
          <w:rFonts w:ascii="Times New Roman" w:hAnsi="Times New Roman" w:cs="Times New Roman"/>
          <w:bCs/>
          <w:kern w:val="2"/>
          <w:sz w:val="28"/>
          <w:szCs w:val="28"/>
        </w:rPr>
        <w:t xml:space="preserve">об оплате труда работников муниципальных бюджетных учреждений, подведомственных Администрации </w:t>
      </w:r>
      <w:r w:rsidR="0032692B">
        <w:rPr>
          <w:rFonts w:ascii="Times New Roman" w:hAnsi="Times New Roman" w:cs="Times New Roman"/>
          <w:bCs/>
          <w:kern w:val="2"/>
          <w:sz w:val="28"/>
          <w:szCs w:val="28"/>
        </w:rPr>
        <w:t>Бессергеневского</w:t>
      </w:r>
      <w:r w:rsidR="00D958C7">
        <w:rPr>
          <w:rFonts w:ascii="Times New Roman" w:hAnsi="Times New Roman" w:cs="Times New Roman"/>
          <w:bCs/>
          <w:kern w:val="2"/>
          <w:sz w:val="28"/>
          <w:szCs w:val="28"/>
        </w:rPr>
        <w:t xml:space="preserve"> сельского поселения</w:t>
      </w:r>
      <w:r w:rsidRPr="00E25541">
        <w:rPr>
          <w:rFonts w:ascii="Times New Roman" w:eastAsia="Calibri" w:hAnsi="Times New Roman" w:cs="Times New Roman"/>
          <w:kern w:val="2"/>
          <w:sz w:val="28"/>
          <w:szCs w:val="28"/>
          <w:lang w:eastAsia="en-US"/>
        </w:rPr>
        <w:t>, по видам</w:t>
      </w:r>
      <w:r>
        <w:rPr>
          <w:rFonts w:ascii="Times New Roman" w:eastAsia="Calibri" w:hAnsi="Times New Roman" w:cs="Times New Roman"/>
          <w:kern w:val="2"/>
          <w:sz w:val="28"/>
          <w:szCs w:val="28"/>
          <w:lang w:eastAsia="en-US"/>
        </w:rPr>
        <w:t xml:space="preserve"> </w:t>
      </w:r>
      <w:r w:rsidRPr="00E25541">
        <w:rPr>
          <w:rFonts w:ascii="Times New Roman" w:eastAsia="Calibri" w:hAnsi="Times New Roman" w:cs="Times New Roman"/>
          <w:kern w:val="2"/>
          <w:sz w:val="28"/>
          <w:szCs w:val="28"/>
          <w:lang w:eastAsia="en-US"/>
        </w:rPr>
        <w:t>экономической деятельности «</w:t>
      </w:r>
      <w:r w:rsidRPr="00E25541">
        <w:rPr>
          <w:rFonts w:ascii="Times New Roman" w:hAnsi="Times New Roman" w:cs="Times New Roman"/>
          <w:sz w:val="28"/>
          <w:szCs w:val="28"/>
        </w:rPr>
        <w:t>Деятельность творческая, деятельность в области искусства и организации развлечений</w:t>
      </w:r>
      <w:r w:rsidRPr="00E25541">
        <w:rPr>
          <w:rFonts w:ascii="Times New Roman" w:eastAsia="Calibri" w:hAnsi="Times New Roman" w:cs="Times New Roman"/>
          <w:kern w:val="2"/>
          <w:sz w:val="28"/>
          <w:szCs w:val="28"/>
          <w:lang w:eastAsia="en-US"/>
        </w:rPr>
        <w:t xml:space="preserve">» </w:t>
      </w:r>
    </w:p>
    <w:p w:rsidR="00294D15" w:rsidRPr="00E25541" w:rsidRDefault="00294D15" w:rsidP="00294D15">
      <w:pPr>
        <w:autoSpaceDE w:val="0"/>
        <w:autoSpaceDN w:val="0"/>
        <w:adjustRightInd w:val="0"/>
        <w:contextualSpacing/>
        <w:jc w:val="center"/>
        <w:rPr>
          <w:bCs/>
          <w:kern w:val="2"/>
          <w:sz w:val="28"/>
          <w:szCs w:val="28"/>
        </w:rPr>
      </w:pPr>
    </w:p>
    <w:p w:rsidR="00294D15" w:rsidRPr="00E25541" w:rsidRDefault="00294D15" w:rsidP="00294D15">
      <w:pPr>
        <w:autoSpaceDE w:val="0"/>
        <w:autoSpaceDN w:val="0"/>
        <w:adjustRightInd w:val="0"/>
        <w:contextualSpacing/>
        <w:jc w:val="center"/>
        <w:rPr>
          <w:bCs/>
          <w:kern w:val="2"/>
          <w:sz w:val="28"/>
          <w:szCs w:val="28"/>
        </w:rPr>
      </w:pPr>
      <w:r w:rsidRPr="00E25541">
        <w:rPr>
          <w:bCs/>
          <w:kern w:val="2"/>
          <w:sz w:val="28"/>
          <w:szCs w:val="28"/>
        </w:rPr>
        <w:t>Раздел 1. Общие положения</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bCs/>
          <w:kern w:val="2"/>
          <w:sz w:val="28"/>
          <w:szCs w:val="28"/>
        </w:rPr>
        <w:t xml:space="preserve">1.1. </w:t>
      </w:r>
      <w:proofErr w:type="gramStart"/>
      <w:r>
        <w:rPr>
          <w:bCs/>
          <w:kern w:val="2"/>
          <w:sz w:val="28"/>
          <w:szCs w:val="28"/>
        </w:rPr>
        <w:t xml:space="preserve">Настоящее </w:t>
      </w:r>
      <w:r w:rsidRPr="00E25541">
        <w:rPr>
          <w:kern w:val="2"/>
          <w:sz w:val="28"/>
          <w:szCs w:val="28"/>
        </w:rPr>
        <w:t>П</w:t>
      </w:r>
      <w:r w:rsidRPr="00E25541">
        <w:rPr>
          <w:bCs/>
          <w:kern w:val="2"/>
          <w:sz w:val="28"/>
          <w:szCs w:val="28"/>
        </w:rPr>
        <w:t>римерное п</w:t>
      </w:r>
      <w:r w:rsidRPr="00E25541">
        <w:rPr>
          <w:kern w:val="2"/>
          <w:sz w:val="28"/>
          <w:szCs w:val="28"/>
        </w:rPr>
        <w:t xml:space="preserve">оложение </w:t>
      </w:r>
      <w:r w:rsidRPr="00874E8E">
        <w:rPr>
          <w:bCs/>
          <w:kern w:val="2"/>
          <w:sz w:val="28"/>
          <w:szCs w:val="28"/>
        </w:rPr>
        <w:t xml:space="preserve">об оплате труда работников муниципальных бюджетных учреждений, подведомственных Администрации </w:t>
      </w:r>
      <w:r w:rsidR="0032692B">
        <w:rPr>
          <w:bCs/>
          <w:kern w:val="2"/>
          <w:sz w:val="28"/>
          <w:szCs w:val="28"/>
        </w:rPr>
        <w:t>Бессергеневского</w:t>
      </w:r>
      <w:r w:rsidR="00D958C7">
        <w:rPr>
          <w:bCs/>
          <w:kern w:val="2"/>
          <w:sz w:val="28"/>
          <w:szCs w:val="28"/>
        </w:rPr>
        <w:t xml:space="preserve"> сельского поселения</w:t>
      </w:r>
      <w:r w:rsidRPr="00E25541">
        <w:rPr>
          <w:rFonts w:eastAsia="Calibri"/>
          <w:kern w:val="2"/>
          <w:sz w:val="28"/>
          <w:szCs w:val="28"/>
          <w:lang w:eastAsia="en-US"/>
        </w:rPr>
        <w:t>, по видам экономической деятельности «</w:t>
      </w:r>
      <w:r w:rsidRPr="00E25541">
        <w:rPr>
          <w:sz w:val="28"/>
          <w:szCs w:val="28"/>
        </w:rPr>
        <w:t>Деятельность творческая, деятельность в области искусства и организации развлечений</w:t>
      </w:r>
      <w:r w:rsidRPr="00E25541">
        <w:rPr>
          <w:rFonts w:eastAsia="Calibri"/>
          <w:kern w:val="2"/>
          <w:sz w:val="28"/>
          <w:szCs w:val="28"/>
          <w:lang w:eastAsia="en-US"/>
        </w:rPr>
        <w:t xml:space="preserve">» (далее – Примерное положение), </w:t>
      </w:r>
      <w:r w:rsidR="000975A8">
        <w:rPr>
          <w:kern w:val="2"/>
          <w:sz w:val="28"/>
          <w:szCs w:val="28"/>
        </w:rPr>
        <w:t xml:space="preserve">разработано в соответствии с </w:t>
      </w:r>
      <w:r w:rsidR="000975A8" w:rsidRPr="000975A8">
        <w:rPr>
          <w:kern w:val="2"/>
          <w:sz w:val="28"/>
          <w:szCs w:val="28"/>
        </w:rPr>
        <w:t>постановлением Администрации Октябрьского района от 17.05.2015 № 303 «О системе оплаты труда работников муниципальных бюджетных, автономных и казенных учреждений Октябрьского района» и включает в себя</w:t>
      </w:r>
      <w:r w:rsidRPr="00E25541">
        <w:rPr>
          <w:kern w:val="2"/>
          <w:sz w:val="28"/>
          <w:szCs w:val="28"/>
        </w:rPr>
        <w:t>:</w:t>
      </w:r>
      <w:proofErr w:type="gramEnd"/>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 порядок установления должностных окладов (ставок заработной платы) работников </w:t>
      </w:r>
      <w:r>
        <w:rPr>
          <w:kern w:val="2"/>
          <w:sz w:val="28"/>
          <w:szCs w:val="28"/>
        </w:rPr>
        <w:t>муниципальных</w:t>
      </w:r>
      <w:r w:rsidRPr="00E25541">
        <w:rPr>
          <w:kern w:val="2"/>
          <w:sz w:val="28"/>
          <w:szCs w:val="28"/>
        </w:rPr>
        <w:t xml:space="preserve"> бюджетных учреждений (далее – </w:t>
      </w:r>
      <w:r>
        <w:rPr>
          <w:kern w:val="2"/>
          <w:sz w:val="28"/>
          <w:szCs w:val="28"/>
        </w:rPr>
        <w:t>муниципальные</w:t>
      </w:r>
      <w:r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компенсационного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 условия оплаты труда руководителей </w:t>
      </w:r>
      <w:r>
        <w:rPr>
          <w:kern w:val="2"/>
          <w:sz w:val="28"/>
          <w:szCs w:val="28"/>
        </w:rPr>
        <w:t>муниципальных</w:t>
      </w:r>
      <w:r w:rsidRPr="00E25541">
        <w:rPr>
          <w:kern w:val="2"/>
          <w:sz w:val="28"/>
          <w:szCs w:val="28"/>
        </w:rPr>
        <w:t xml:space="preserve"> учреждений, </w:t>
      </w:r>
      <w:r w:rsidR="00061A46" w:rsidRPr="00061A46">
        <w:rPr>
          <w:kern w:val="2"/>
          <w:sz w:val="28"/>
          <w:szCs w:val="28"/>
        </w:rPr>
        <w:t>директоров (заведующих) структурных подразделений</w:t>
      </w:r>
      <w:r w:rsidRPr="00E25541">
        <w:rPr>
          <w:kern w:val="2"/>
          <w:sz w:val="28"/>
          <w:szCs w:val="28"/>
        </w:rPr>
        <w:t xml:space="preserve"> и главных бухгалтеров, включая порядок определения размеров должностных окладов, размеры и условия осуществления выплат компенсационного и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другие вопросы оплаты труда.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1.2. </w:t>
      </w:r>
      <w:r w:rsidRPr="00E25541">
        <w:rPr>
          <w:kern w:val="2"/>
          <w:sz w:val="28"/>
          <w:szCs w:val="28"/>
        </w:rPr>
        <w:t xml:space="preserve">Заработная плата работников </w:t>
      </w:r>
      <w:r>
        <w:rPr>
          <w:kern w:val="2"/>
          <w:sz w:val="28"/>
          <w:szCs w:val="28"/>
        </w:rPr>
        <w:t>муниципальных</w:t>
      </w:r>
      <w:r w:rsidRPr="00E25541">
        <w:rPr>
          <w:kern w:val="2"/>
          <w:sz w:val="28"/>
          <w:szCs w:val="28"/>
        </w:rPr>
        <w:t xml:space="preserve">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1.3</w:t>
      </w:r>
      <w:r>
        <w:rPr>
          <w:kern w:val="2"/>
          <w:sz w:val="28"/>
          <w:szCs w:val="28"/>
        </w:rPr>
        <w:t xml:space="preserve">. </w:t>
      </w:r>
      <w:r w:rsidRPr="00E25541">
        <w:rPr>
          <w:kern w:val="2"/>
          <w:sz w:val="28"/>
          <w:szCs w:val="28"/>
        </w:rPr>
        <w:t xml:space="preserve">Месячная заработная плата работника не может быть ниже </w:t>
      </w:r>
      <w:hyperlink r:id="rId7" w:history="1">
        <w:r w:rsidRPr="00E25541">
          <w:rPr>
            <w:kern w:val="2"/>
            <w:sz w:val="28"/>
            <w:szCs w:val="28"/>
          </w:rPr>
          <w:t>минимального размера оплаты труда</w:t>
        </w:r>
      </w:hyperlink>
      <w:r w:rsidRPr="00E25541">
        <w:rPr>
          <w:kern w:val="2"/>
          <w:sz w:val="28"/>
          <w:szCs w:val="28"/>
        </w:rPr>
        <w:t>, установленного в соответствии с 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294D15" w:rsidRPr="00E25541" w:rsidRDefault="00294D15" w:rsidP="00294D15">
      <w:pPr>
        <w:ind w:firstLine="709"/>
        <w:contextualSpacing/>
        <w:jc w:val="both"/>
        <w:rPr>
          <w:kern w:val="2"/>
          <w:sz w:val="28"/>
          <w:szCs w:val="28"/>
        </w:rPr>
      </w:pPr>
      <w:r w:rsidRPr="00E25541">
        <w:rPr>
          <w:iCs/>
          <w:kern w:val="2"/>
          <w:sz w:val="28"/>
          <w:szCs w:val="28"/>
        </w:rPr>
        <w:t>В</w:t>
      </w:r>
      <w:r w:rsidRPr="00E25541">
        <w:rPr>
          <w:kern w:val="2"/>
          <w:sz w:val="28"/>
          <w:szCs w:val="28"/>
        </w:rPr>
        <w:t xml:space="preserve"> случаях, когда заработная плата работника окажется ниже минимального размера оплаты труда, работнику производится доплата до минимального размера оплаты труда.</w:t>
      </w:r>
    </w:p>
    <w:p w:rsidR="00294D15" w:rsidRPr="00E25541" w:rsidRDefault="00294D15" w:rsidP="00294D15">
      <w:pPr>
        <w:ind w:firstLine="709"/>
        <w:contextualSpacing/>
        <w:jc w:val="both"/>
        <w:rPr>
          <w:kern w:val="2"/>
          <w:sz w:val="28"/>
          <w:szCs w:val="28"/>
        </w:rPr>
      </w:pPr>
      <w:r w:rsidRPr="00E25541">
        <w:rPr>
          <w:kern w:val="2"/>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294D15" w:rsidRDefault="00294D15" w:rsidP="00294D15">
      <w:pPr>
        <w:ind w:firstLine="709"/>
        <w:contextualSpacing/>
        <w:jc w:val="both"/>
        <w:rPr>
          <w:kern w:val="2"/>
          <w:sz w:val="28"/>
          <w:szCs w:val="28"/>
        </w:rPr>
      </w:pPr>
      <w:r w:rsidRPr="00E25541">
        <w:rPr>
          <w:kern w:val="2"/>
          <w:sz w:val="28"/>
          <w:szCs w:val="28"/>
        </w:rPr>
        <w:t xml:space="preserve">Доплата начисляется работнику по основному месту работы </w:t>
      </w:r>
      <w:r>
        <w:rPr>
          <w:kern w:val="2"/>
          <w:sz w:val="28"/>
          <w:szCs w:val="28"/>
        </w:rPr>
        <w:t>(</w:t>
      </w:r>
      <w:r w:rsidRPr="00E25541">
        <w:rPr>
          <w:kern w:val="2"/>
          <w:sz w:val="28"/>
          <w:szCs w:val="28"/>
        </w:rPr>
        <w:t>по основной профессии, должности</w:t>
      </w:r>
      <w:r>
        <w:rPr>
          <w:kern w:val="2"/>
          <w:sz w:val="28"/>
          <w:szCs w:val="28"/>
        </w:rPr>
        <w:t>)</w:t>
      </w:r>
      <w:r w:rsidRPr="00E25541">
        <w:rPr>
          <w:kern w:val="2"/>
          <w:sz w:val="28"/>
          <w:szCs w:val="28"/>
        </w:rPr>
        <w:t xml:space="preserve"> и </w:t>
      </w:r>
      <w:r>
        <w:rPr>
          <w:kern w:val="2"/>
          <w:sz w:val="28"/>
          <w:szCs w:val="28"/>
        </w:rPr>
        <w:t xml:space="preserve">работе, осуществляемой по совместительству, </w:t>
      </w:r>
      <w:r w:rsidRPr="00E25541">
        <w:rPr>
          <w:kern w:val="2"/>
          <w:sz w:val="28"/>
          <w:szCs w:val="28"/>
        </w:rPr>
        <w:t>выплачивается вместе с заработной платой за истекший календарный месяц.</w:t>
      </w:r>
    </w:p>
    <w:p w:rsidR="00294D15" w:rsidRPr="00E25541" w:rsidRDefault="00294D15" w:rsidP="00294D15">
      <w:pPr>
        <w:ind w:firstLine="709"/>
        <w:contextualSpacing/>
        <w:jc w:val="both"/>
        <w:rPr>
          <w:kern w:val="2"/>
          <w:sz w:val="28"/>
          <w:szCs w:val="28"/>
        </w:rPr>
      </w:pPr>
      <w:r>
        <w:rPr>
          <w:sz w:val="28"/>
          <w:szCs w:val="28"/>
          <w:lang w:eastAsia="ar-SA"/>
        </w:rPr>
        <w:t>В состав заработной платы работника, не превышающей минимального размера оплаты труда, не включается повышенная оплата сверхурочной работы, работы в ночное время, выходные и нерабочие праздничные дни.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1.4</w:t>
      </w:r>
      <w:r>
        <w:rPr>
          <w:kern w:val="2"/>
          <w:sz w:val="28"/>
          <w:szCs w:val="28"/>
        </w:rPr>
        <w:t xml:space="preserve">. </w:t>
      </w:r>
      <w:r w:rsidRPr="00E25541">
        <w:rPr>
          <w:kern w:val="2"/>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1.5</w:t>
      </w:r>
      <w:r>
        <w:rPr>
          <w:kern w:val="2"/>
          <w:sz w:val="28"/>
          <w:szCs w:val="28"/>
        </w:rPr>
        <w:t xml:space="preserve">. </w:t>
      </w:r>
      <w:r w:rsidRPr="00E25541">
        <w:rPr>
          <w:kern w:val="2"/>
          <w:sz w:val="28"/>
          <w:szCs w:val="28"/>
        </w:rPr>
        <w:t>Лица (кроме медицинских работников),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(далее – ПКГ),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
    <w:p w:rsidR="00294D15" w:rsidRPr="00E25541" w:rsidRDefault="00294D15" w:rsidP="00294D15">
      <w:pPr>
        <w:autoSpaceDE w:val="0"/>
        <w:autoSpaceDN w:val="0"/>
        <w:adjustRightInd w:val="0"/>
        <w:ind w:firstLine="709"/>
        <w:contextualSpacing/>
        <w:jc w:val="both"/>
        <w:rPr>
          <w:sz w:val="28"/>
          <w:szCs w:val="28"/>
        </w:rPr>
      </w:pPr>
      <w:r w:rsidRPr="00E25541">
        <w:rPr>
          <w:kern w:val="2"/>
          <w:sz w:val="28"/>
          <w:szCs w:val="28"/>
        </w:rPr>
        <w:t xml:space="preserve">1.6. </w:t>
      </w:r>
      <w:r w:rsidRPr="00E25541">
        <w:rPr>
          <w:sz w:val="28"/>
          <w:szCs w:val="28"/>
        </w:rPr>
        <w:t>Условия оплаты труда, включая размер должностного оклада (ставки заработной платы), повышающие коэффициенты к должностным окладам (ставкам заработной платы),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294D15" w:rsidRPr="00E25541" w:rsidRDefault="00294D15" w:rsidP="00294D15">
      <w:pPr>
        <w:autoSpaceDE w:val="0"/>
        <w:autoSpaceDN w:val="0"/>
        <w:adjustRightInd w:val="0"/>
        <w:ind w:firstLine="709"/>
        <w:contextualSpacing/>
        <w:jc w:val="both"/>
        <w:rPr>
          <w:sz w:val="28"/>
          <w:szCs w:val="28"/>
        </w:rPr>
      </w:pPr>
      <w:r w:rsidRPr="00E25541">
        <w:rPr>
          <w:sz w:val="28"/>
          <w:szCs w:val="28"/>
        </w:rPr>
        <w:t xml:space="preserve">1.7. При заключении трудовых договоров с работниками рекомендуется использовать примерную форму трудового договора, приведенную в </w:t>
      </w:r>
      <w:hyperlink r:id="rId8" w:history="1">
        <w:r w:rsidRPr="00E25541">
          <w:rPr>
            <w:sz w:val="28"/>
            <w:szCs w:val="28"/>
          </w:rPr>
          <w:t>приложении № 3</w:t>
        </w:r>
      </w:hyperlink>
      <w:r w:rsidRPr="00E25541">
        <w:rPr>
          <w:sz w:val="28"/>
          <w:szCs w:val="28"/>
        </w:rPr>
        <w:t xml:space="preserve">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294D15" w:rsidRPr="00E25541" w:rsidRDefault="00294D15" w:rsidP="00294D15">
      <w:pPr>
        <w:autoSpaceDE w:val="0"/>
        <w:autoSpaceDN w:val="0"/>
        <w:adjustRightInd w:val="0"/>
        <w:ind w:firstLine="709"/>
        <w:contextualSpacing/>
        <w:jc w:val="both"/>
        <w:rPr>
          <w:sz w:val="28"/>
          <w:szCs w:val="28"/>
        </w:rPr>
      </w:pPr>
      <w:r w:rsidRPr="00E25541">
        <w:rPr>
          <w:sz w:val="28"/>
          <w:szCs w:val="28"/>
        </w:rPr>
        <w:t xml:space="preserve">1.8. Штатное расписание </w:t>
      </w:r>
      <w:r>
        <w:rPr>
          <w:sz w:val="28"/>
          <w:szCs w:val="28"/>
        </w:rPr>
        <w:t>муниципального</w:t>
      </w:r>
      <w:r w:rsidRPr="00E25541">
        <w:rPr>
          <w:sz w:val="28"/>
          <w:szCs w:val="28"/>
        </w:rPr>
        <w:t xml:space="preserve"> учреждения утверждается руководителем учреждения и включает в себя все должности руководителей, специалистов и служащих, профессии рабочих данного </w:t>
      </w:r>
      <w:r>
        <w:rPr>
          <w:sz w:val="28"/>
          <w:szCs w:val="28"/>
        </w:rPr>
        <w:t>муниципального</w:t>
      </w:r>
      <w:r w:rsidRPr="00E25541">
        <w:rPr>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1.9. Положение об оплате труда работников </w:t>
      </w:r>
      <w:r>
        <w:rPr>
          <w:kern w:val="2"/>
          <w:sz w:val="28"/>
          <w:szCs w:val="28"/>
        </w:rPr>
        <w:t>муниципальных</w:t>
      </w:r>
      <w:r w:rsidRPr="00E25541">
        <w:rPr>
          <w:kern w:val="2"/>
          <w:sz w:val="28"/>
          <w:szCs w:val="28"/>
        </w:rPr>
        <w:t xml:space="preserve"> учреждений утверждается локальным нормативным актом </w:t>
      </w:r>
      <w:r>
        <w:rPr>
          <w:kern w:val="2"/>
          <w:sz w:val="28"/>
          <w:szCs w:val="28"/>
        </w:rPr>
        <w:t xml:space="preserve">муниципального </w:t>
      </w:r>
      <w:r w:rsidRPr="00E25541">
        <w:rPr>
          <w:kern w:val="2"/>
          <w:sz w:val="28"/>
          <w:szCs w:val="28"/>
        </w:rPr>
        <w:t>учреждения с учетом мнения представительного органа работников.</w:t>
      </w:r>
    </w:p>
    <w:p w:rsidR="007B3BB8" w:rsidRDefault="007B3BB8" w:rsidP="00294D15">
      <w:pPr>
        <w:autoSpaceDE w:val="0"/>
        <w:autoSpaceDN w:val="0"/>
        <w:adjustRightInd w:val="0"/>
        <w:contextualSpacing/>
        <w:jc w:val="center"/>
        <w:rPr>
          <w:kern w:val="2"/>
          <w:sz w:val="28"/>
          <w:szCs w:val="28"/>
        </w:rPr>
      </w:pPr>
    </w:p>
    <w:p w:rsidR="007B3BB8" w:rsidRDefault="007B3BB8"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Раздел 2. Порядок установления должностных окладов</w:t>
      </w: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 xml:space="preserve">(ставок заработной платы) работников </w:t>
      </w:r>
      <w:r>
        <w:rPr>
          <w:kern w:val="2"/>
          <w:sz w:val="28"/>
          <w:szCs w:val="28"/>
        </w:rPr>
        <w:t>муниципальных</w:t>
      </w:r>
      <w:r w:rsidRPr="00E25541">
        <w:rPr>
          <w:kern w:val="2"/>
          <w:sz w:val="28"/>
          <w:szCs w:val="28"/>
        </w:rPr>
        <w:t xml:space="preserve"> учреждений</w:t>
      </w:r>
    </w:p>
    <w:p w:rsidR="00294D15" w:rsidRPr="00E25541" w:rsidRDefault="00294D15" w:rsidP="00294D15">
      <w:pPr>
        <w:autoSpaceDE w:val="0"/>
        <w:autoSpaceDN w:val="0"/>
        <w:adjustRightInd w:val="0"/>
        <w:contextualSpacing/>
        <w:jc w:val="center"/>
        <w:rPr>
          <w:strike/>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2.1. </w:t>
      </w:r>
      <w:r w:rsidRPr="00E25541">
        <w:rPr>
          <w:kern w:val="2"/>
          <w:sz w:val="28"/>
          <w:szCs w:val="28"/>
        </w:rPr>
        <w:t>Должностной оклад (ставка заработной платы)</w:t>
      </w:r>
      <w:r w:rsidR="007B3BB8">
        <w:rPr>
          <w:kern w:val="2"/>
          <w:sz w:val="28"/>
          <w:szCs w:val="28"/>
        </w:rPr>
        <w:t xml:space="preserve"> </w:t>
      </w:r>
      <w:r w:rsidRPr="00E25541">
        <w:rPr>
          <w:kern w:val="2"/>
          <w:sz w:val="28"/>
          <w:szCs w:val="28"/>
        </w:rPr>
        <w:t>-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В целях совершенствования порядка установления должностных окладов</w:t>
      </w:r>
      <w:r>
        <w:rPr>
          <w:kern w:val="2"/>
          <w:sz w:val="28"/>
          <w:szCs w:val="28"/>
        </w:rPr>
        <w:t xml:space="preserve"> </w:t>
      </w:r>
      <w:r w:rsidRPr="00E25541">
        <w:rPr>
          <w:kern w:val="2"/>
          <w:sz w:val="28"/>
          <w:szCs w:val="28"/>
        </w:rPr>
        <w:t>(ставок заработной платы) средства в структуре заработной платы перераспределяются на увеличение доли условно-постоянной части (выплаты по должностным окладам (ставкам заработной платы)) путем сбалансирования структуры заработной платы.</w:t>
      </w:r>
    </w:p>
    <w:p w:rsidR="00294D15"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Размеры доли условно - постоянной части заработной платы работников (выплаты по должностным окладам (ставкам заработной платы)), а также оптимального соотношения выплат компенсационного и стимулирующего характера в структуре заработной платы устанавливаются на финансовый год </w:t>
      </w:r>
      <w:r w:rsidR="007B3BB8">
        <w:rPr>
          <w:kern w:val="2"/>
          <w:sz w:val="28"/>
          <w:szCs w:val="28"/>
        </w:rPr>
        <w:t>постановлением</w:t>
      </w:r>
      <w:r>
        <w:rPr>
          <w:kern w:val="2"/>
          <w:sz w:val="28"/>
          <w:szCs w:val="28"/>
        </w:rPr>
        <w:t xml:space="preserve"> Администрации </w:t>
      </w:r>
      <w:r w:rsidR="00AD3AD8">
        <w:rPr>
          <w:kern w:val="2"/>
          <w:sz w:val="28"/>
          <w:szCs w:val="28"/>
        </w:rPr>
        <w:t xml:space="preserve">Бессергеневского </w:t>
      </w:r>
      <w:r w:rsidR="00D958C7">
        <w:rPr>
          <w:kern w:val="2"/>
          <w:sz w:val="28"/>
          <w:szCs w:val="28"/>
        </w:rPr>
        <w:t>сельского поселения</w:t>
      </w:r>
      <w:r w:rsidRPr="00E25541">
        <w:rPr>
          <w:kern w:val="2"/>
          <w:sz w:val="28"/>
          <w:szCs w:val="28"/>
        </w:rPr>
        <w:t xml:space="preserve"> и доводятся до соответствующих </w:t>
      </w:r>
      <w:r>
        <w:rPr>
          <w:kern w:val="2"/>
          <w:sz w:val="28"/>
          <w:szCs w:val="28"/>
        </w:rPr>
        <w:t xml:space="preserve">муниципальных </w:t>
      </w:r>
      <w:r w:rsidRPr="00E25541">
        <w:rPr>
          <w:kern w:val="2"/>
          <w:sz w:val="28"/>
          <w:szCs w:val="28"/>
        </w:rPr>
        <w:t>учреждений.</w:t>
      </w:r>
    </w:p>
    <w:p w:rsidR="00294D15" w:rsidRDefault="00294D15" w:rsidP="00294D15">
      <w:pPr>
        <w:autoSpaceDE w:val="0"/>
        <w:autoSpaceDN w:val="0"/>
        <w:adjustRightInd w:val="0"/>
        <w:ind w:firstLine="709"/>
        <w:contextualSpacing/>
        <w:jc w:val="both"/>
        <w:rPr>
          <w:kern w:val="2"/>
          <w:sz w:val="28"/>
          <w:szCs w:val="28"/>
        </w:rPr>
      </w:pPr>
      <w:r w:rsidRPr="0005347C">
        <w:rPr>
          <w:kern w:val="2"/>
          <w:sz w:val="28"/>
          <w:szCs w:val="28"/>
        </w:rPr>
        <w:t>Конкретные размеры должностных окладов (ставок заработной платы) устанавливаются локальными нормативными актами муниципальных учреждений с соблюдением дифференциации, но не ниже минимальных, установленных настоящим Примерным положением, в пределах фонда оплаты труда муниципального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2.2. Минимальные должностные оклады (ставки заработной платы) работников </w:t>
      </w:r>
      <w:r>
        <w:rPr>
          <w:kern w:val="2"/>
          <w:sz w:val="28"/>
          <w:szCs w:val="28"/>
        </w:rPr>
        <w:t>муниципальных</w:t>
      </w:r>
      <w:r w:rsidRPr="00E25541">
        <w:rPr>
          <w:kern w:val="2"/>
          <w:sz w:val="28"/>
          <w:szCs w:val="28"/>
        </w:rPr>
        <w:t xml:space="preserve"> учреждений.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2.2.1. </w:t>
      </w:r>
      <w:r w:rsidRPr="00E25541">
        <w:rPr>
          <w:kern w:val="2"/>
          <w:sz w:val="28"/>
          <w:szCs w:val="28"/>
        </w:rPr>
        <w:t>Минимальные размеры должностных окладов работников культуры</w:t>
      </w:r>
      <w:r>
        <w:rPr>
          <w:kern w:val="2"/>
          <w:sz w:val="28"/>
          <w:szCs w:val="28"/>
        </w:rPr>
        <w:t xml:space="preserve"> </w:t>
      </w:r>
      <w:r w:rsidRPr="00E25541">
        <w:rPr>
          <w:kern w:val="2"/>
          <w:sz w:val="28"/>
          <w:szCs w:val="28"/>
        </w:rPr>
        <w:t xml:space="preserve">устанавливаются на основе ПКГ должностей, утвержденных приказом Министерства здравоохранения и социального развития Российской Федерации (далее – </w:t>
      </w:r>
      <w:proofErr w:type="spellStart"/>
      <w:r w:rsidRPr="00E25541">
        <w:rPr>
          <w:kern w:val="2"/>
          <w:sz w:val="28"/>
          <w:szCs w:val="28"/>
        </w:rPr>
        <w:t>Минздравсоцразвития</w:t>
      </w:r>
      <w:proofErr w:type="spellEnd"/>
      <w:r w:rsidRPr="00E25541">
        <w:rPr>
          <w:kern w:val="2"/>
          <w:sz w:val="28"/>
          <w:szCs w:val="28"/>
        </w:rPr>
        <w:t xml:space="preserve"> России) </w:t>
      </w:r>
      <w:r>
        <w:rPr>
          <w:kern w:val="2"/>
          <w:sz w:val="28"/>
          <w:szCs w:val="28"/>
        </w:rPr>
        <w:t xml:space="preserve">от 31.08.2007 № </w:t>
      </w:r>
      <w:r w:rsidRPr="00E25541">
        <w:rPr>
          <w:kern w:val="2"/>
          <w:sz w:val="28"/>
          <w:szCs w:val="28"/>
        </w:rPr>
        <w:t>570 «Об утверждении профессиональных квалификационных групп должностей работников культуры, искусства и кинематографии». Минимальные размеры должностных</w:t>
      </w:r>
      <w:r>
        <w:rPr>
          <w:kern w:val="2"/>
          <w:sz w:val="28"/>
          <w:szCs w:val="28"/>
        </w:rPr>
        <w:t xml:space="preserve"> </w:t>
      </w:r>
      <w:r w:rsidRPr="00E25541">
        <w:rPr>
          <w:kern w:val="2"/>
          <w:sz w:val="28"/>
          <w:szCs w:val="28"/>
        </w:rPr>
        <w:t xml:space="preserve">окладов </w:t>
      </w:r>
      <w:r>
        <w:rPr>
          <w:kern w:val="2"/>
          <w:sz w:val="28"/>
          <w:szCs w:val="28"/>
        </w:rPr>
        <w:t xml:space="preserve">работников культуры </w:t>
      </w:r>
      <w:r w:rsidRPr="00E25541">
        <w:rPr>
          <w:kern w:val="2"/>
          <w:sz w:val="28"/>
          <w:szCs w:val="28"/>
        </w:rPr>
        <w:t>по ПКГ приведены в таблице № 1.</w:t>
      </w:r>
    </w:p>
    <w:p w:rsidR="00294D15" w:rsidRDefault="00294D15" w:rsidP="00294D15">
      <w:pPr>
        <w:autoSpaceDE w:val="0"/>
        <w:autoSpaceDN w:val="0"/>
        <w:adjustRightInd w:val="0"/>
        <w:ind w:firstLine="709"/>
        <w:contextualSpacing/>
        <w:jc w:val="right"/>
        <w:rPr>
          <w:kern w:val="2"/>
          <w:sz w:val="28"/>
          <w:szCs w:val="28"/>
        </w:rPr>
      </w:pPr>
    </w:p>
    <w:p w:rsidR="00294D15" w:rsidRPr="00E25541" w:rsidRDefault="00294D15" w:rsidP="00294D15">
      <w:pPr>
        <w:autoSpaceDE w:val="0"/>
        <w:autoSpaceDN w:val="0"/>
        <w:adjustRightInd w:val="0"/>
        <w:ind w:firstLine="709"/>
        <w:contextualSpacing/>
        <w:jc w:val="right"/>
        <w:rPr>
          <w:kern w:val="2"/>
          <w:sz w:val="28"/>
          <w:szCs w:val="28"/>
        </w:rPr>
      </w:pPr>
      <w:r w:rsidRPr="00E25541">
        <w:rPr>
          <w:kern w:val="2"/>
          <w:sz w:val="28"/>
          <w:szCs w:val="28"/>
        </w:rPr>
        <w:t>Таблица № 1</w:t>
      </w:r>
    </w:p>
    <w:p w:rsidR="00294D15" w:rsidRPr="00D02C74" w:rsidRDefault="00294D15" w:rsidP="00294D15">
      <w:pPr>
        <w:autoSpaceDE w:val="0"/>
        <w:autoSpaceDN w:val="0"/>
        <w:adjustRightInd w:val="0"/>
        <w:ind w:firstLine="709"/>
        <w:contextualSpacing/>
        <w:jc w:val="center"/>
        <w:rPr>
          <w:kern w:val="2"/>
          <w:sz w:val="16"/>
          <w:szCs w:val="16"/>
        </w:rPr>
      </w:pPr>
    </w:p>
    <w:p w:rsidR="00294D15" w:rsidRDefault="00294D15" w:rsidP="00294D15">
      <w:pPr>
        <w:autoSpaceDE w:val="0"/>
        <w:autoSpaceDN w:val="0"/>
        <w:adjustRightInd w:val="0"/>
        <w:ind w:firstLine="709"/>
        <w:contextualSpacing/>
        <w:jc w:val="center"/>
        <w:rPr>
          <w:kern w:val="2"/>
          <w:sz w:val="28"/>
          <w:szCs w:val="28"/>
        </w:rPr>
      </w:pPr>
      <w:r w:rsidRPr="00E25541">
        <w:rPr>
          <w:kern w:val="2"/>
          <w:sz w:val="28"/>
          <w:szCs w:val="28"/>
        </w:rPr>
        <w:t xml:space="preserve">Минимальные размеры </w:t>
      </w:r>
    </w:p>
    <w:p w:rsidR="00294D15" w:rsidRPr="00E25541" w:rsidRDefault="00294D15" w:rsidP="00294D15">
      <w:pPr>
        <w:autoSpaceDE w:val="0"/>
        <w:autoSpaceDN w:val="0"/>
        <w:adjustRightInd w:val="0"/>
        <w:ind w:firstLine="709"/>
        <w:contextualSpacing/>
        <w:jc w:val="center"/>
        <w:rPr>
          <w:kern w:val="2"/>
          <w:sz w:val="28"/>
          <w:szCs w:val="28"/>
        </w:rPr>
      </w:pPr>
      <w:r w:rsidRPr="00E25541">
        <w:rPr>
          <w:kern w:val="2"/>
          <w:sz w:val="28"/>
          <w:szCs w:val="28"/>
        </w:rPr>
        <w:t>должностных окладов</w:t>
      </w:r>
      <w:r>
        <w:rPr>
          <w:kern w:val="2"/>
          <w:sz w:val="28"/>
          <w:szCs w:val="28"/>
        </w:rPr>
        <w:t xml:space="preserve"> работников культуры</w:t>
      </w:r>
      <w:r w:rsidRPr="00E25541">
        <w:rPr>
          <w:kern w:val="2"/>
          <w:sz w:val="28"/>
          <w:szCs w:val="28"/>
        </w:rPr>
        <w:t xml:space="preserve"> по ПКГ</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1"/>
        <w:gridCol w:w="2073"/>
        <w:gridCol w:w="4029"/>
      </w:tblGrid>
      <w:tr w:rsidR="00294D15" w:rsidRPr="00E25541" w:rsidTr="007B3BB8">
        <w:tc>
          <w:tcPr>
            <w:tcW w:w="3631"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Профессиональные квалификационные группы</w:t>
            </w:r>
          </w:p>
        </w:tc>
        <w:tc>
          <w:tcPr>
            <w:tcW w:w="2073"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 xml:space="preserve">Минимальный размер должностного оклада </w:t>
            </w:r>
          </w:p>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(рублей)</w:t>
            </w:r>
          </w:p>
        </w:tc>
        <w:tc>
          <w:tcPr>
            <w:tcW w:w="4029" w:type="dxa"/>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должности</w:t>
            </w:r>
          </w:p>
        </w:tc>
      </w:tr>
      <w:tr w:rsidR="00294D15" w:rsidRPr="00E25541" w:rsidTr="007B3BB8">
        <w:tc>
          <w:tcPr>
            <w:tcW w:w="3631"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1</w:t>
            </w:r>
          </w:p>
        </w:tc>
        <w:tc>
          <w:tcPr>
            <w:tcW w:w="2073"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2</w:t>
            </w:r>
          </w:p>
        </w:tc>
        <w:tc>
          <w:tcPr>
            <w:tcW w:w="4029" w:type="dxa"/>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3</w:t>
            </w:r>
          </w:p>
        </w:tc>
      </w:tr>
      <w:tr w:rsidR="00294D15" w:rsidRPr="00E25541" w:rsidTr="007B3BB8">
        <w:tc>
          <w:tcPr>
            <w:tcW w:w="3631" w:type="dxa"/>
            <w:hideMark/>
          </w:tcPr>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ПКГ «Должности руководящего состава учреждений культуры, искусства и кинематографии»</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без категории</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2-я категория</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1-я категория</w:t>
            </w:r>
          </w:p>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высшая категория</w:t>
            </w:r>
          </w:p>
        </w:tc>
        <w:tc>
          <w:tcPr>
            <w:tcW w:w="2073" w:type="dxa"/>
          </w:tcPr>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294D15" w:rsidP="00D958C7">
            <w:pPr>
              <w:pStyle w:val="ConsPlusNormal"/>
              <w:ind w:firstLine="0"/>
              <w:contextualSpacing/>
              <w:jc w:val="center"/>
              <w:rPr>
                <w:rFonts w:ascii="Times New Roman" w:hAnsi="Times New Roman" w:cs="Times New Roman"/>
                <w:sz w:val="28"/>
                <w:szCs w:val="28"/>
              </w:rPr>
            </w:pPr>
          </w:p>
          <w:p w:rsidR="00294D15" w:rsidRDefault="00294D15" w:rsidP="00D958C7">
            <w:pPr>
              <w:pStyle w:val="ConsPlusNormal"/>
              <w:ind w:firstLine="0"/>
              <w:contextualSpacing/>
              <w:jc w:val="center"/>
              <w:rPr>
                <w:rFonts w:ascii="Times New Roman" w:hAnsi="Times New Roman" w:cs="Times New Roman"/>
                <w:sz w:val="28"/>
                <w:szCs w:val="28"/>
              </w:rPr>
            </w:pPr>
          </w:p>
          <w:p w:rsidR="00294D15" w:rsidRPr="00E25541" w:rsidRDefault="003D7732" w:rsidP="00D958C7">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2548C0">
              <w:rPr>
                <w:rFonts w:ascii="Times New Roman" w:hAnsi="Times New Roman" w:cs="Times New Roman"/>
                <w:sz w:val="28"/>
                <w:szCs w:val="28"/>
              </w:rPr>
              <w:t>5</w:t>
            </w:r>
            <w:r>
              <w:rPr>
                <w:rFonts w:ascii="Times New Roman" w:hAnsi="Times New Roman" w:cs="Times New Roman"/>
                <w:sz w:val="28"/>
                <w:szCs w:val="28"/>
              </w:rPr>
              <w:t xml:space="preserve"> </w:t>
            </w:r>
            <w:r w:rsidR="002548C0">
              <w:rPr>
                <w:rFonts w:ascii="Times New Roman" w:hAnsi="Times New Roman" w:cs="Times New Roman"/>
                <w:sz w:val="28"/>
                <w:szCs w:val="28"/>
              </w:rPr>
              <w:t>756</w:t>
            </w:r>
          </w:p>
          <w:p w:rsidR="00294D15" w:rsidRPr="00E25541" w:rsidRDefault="003D7732" w:rsidP="00D958C7">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2548C0">
              <w:rPr>
                <w:rFonts w:ascii="Times New Roman" w:hAnsi="Times New Roman" w:cs="Times New Roman"/>
                <w:sz w:val="28"/>
                <w:szCs w:val="28"/>
              </w:rPr>
              <w:t>6</w:t>
            </w:r>
            <w:r>
              <w:rPr>
                <w:rFonts w:ascii="Times New Roman" w:hAnsi="Times New Roman" w:cs="Times New Roman"/>
                <w:sz w:val="28"/>
                <w:szCs w:val="28"/>
              </w:rPr>
              <w:t xml:space="preserve"> </w:t>
            </w:r>
            <w:r w:rsidR="002548C0">
              <w:rPr>
                <w:rFonts w:ascii="Times New Roman" w:hAnsi="Times New Roman" w:cs="Times New Roman"/>
                <w:sz w:val="28"/>
                <w:szCs w:val="28"/>
              </w:rPr>
              <w:t>552</w:t>
            </w:r>
          </w:p>
          <w:p w:rsidR="00294D15" w:rsidRPr="00E25541" w:rsidRDefault="003D7732" w:rsidP="00D958C7">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2548C0">
              <w:rPr>
                <w:rFonts w:ascii="Times New Roman" w:hAnsi="Times New Roman" w:cs="Times New Roman"/>
                <w:sz w:val="28"/>
                <w:szCs w:val="28"/>
              </w:rPr>
              <w:t>7</w:t>
            </w:r>
            <w:r>
              <w:rPr>
                <w:rFonts w:ascii="Times New Roman" w:hAnsi="Times New Roman" w:cs="Times New Roman"/>
                <w:sz w:val="28"/>
                <w:szCs w:val="28"/>
              </w:rPr>
              <w:t xml:space="preserve"> </w:t>
            </w:r>
            <w:r w:rsidR="002548C0">
              <w:rPr>
                <w:rFonts w:ascii="Times New Roman" w:hAnsi="Times New Roman" w:cs="Times New Roman"/>
                <w:sz w:val="28"/>
                <w:szCs w:val="28"/>
              </w:rPr>
              <w:t>379</w:t>
            </w:r>
          </w:p>
          <w:p w:rsidR="00294D15" w:rsidRPr="00E25541" w:rsidRDefault="003D7732" w:rsidP="002548C0">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2548C0">
              <w:rPr>
                <w:rFonts w:ascii="Times New Roman" w:hAnsi="Times New Roman" w:cs="Times New Roman"/>
                <w:sz w:val="28"/>
                <w:szCs w:val="28"/>
              </w:rPr>
              <w:t>9</w:t>
            </w:r>
            <w:r>
              <w:rPr>
                <w:rFonts w:ascii="Times New Roman" w:hAnsi="Times New Roman" w:cs="Times New Roman"/>
                <w:sz w:val="28"/>
                <w:szCs w:val="28"/>
              </w:rPr>
              <w:t xml:space="preserve"> </w:t>
            </w:r>
            <w:r w:rsidR="002548C0">
              <w:rPr>
                <w:rFonts w:ascii="Times New Roman" w:hAnsi="Times New Roman" w:cs="Times New Roman"/>
                <w:sz w:val="28"/>
                <w:szCs w:val="28"/>
              </w:rPr>
              <w:t>116</w:t>
            </w:r>
          </w:p>
        </w:tc>
        <w:tc>
          <w:tcPr>
            <w:tcW w:w="4029" w:type="dxa"/>
          </w:tcPr>
          <w:p w:rsidR="00294D15" w:rsidRPr="00E25541" w:rsidRDefault="00294D15" w:rsidP="00D958C7">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руководитель клубного формирования - любительского объединения, студии, коллектива самодеятельного искусства, клуба по интересам; руководитель кружка</w:t>
            </w:r>
          </w:p>
        </w:tc>
      </w:tr>
    </w:tbl>
    <w:p w:rsidR="00294D15"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540"/>
        <w:contextualSpacing/>
        <w:jc w:val="both"/>
        <w:rPr>
          <w:sz w:val="28"/>
          <w:szCs w:val="28"/>
        </w:rPr>
      </w:pPr>
      <w:r w:rsidRPr="00E25541">
        <w:rPr>
          <w:sz w:val="28"/>
          <w:szCs w:val="28"/>
        </w:rPr>
        <w:t xml:space="preserve">2.3. Размеры должностных окладов </w:t>
      </w:r>
      <w:r w:rsidR="0092196F">
        <w:rPr>
          <w:sz w:val="28"/>
          <w:szCs w:val="28"/>
        </w:rPr>
        <w:t>директоров и заведующих</w:t>
      </w:r>
      <w:r w:rsidRPr="00E25541">
        <w:rPr>
          <w:sz w:val="28"/>
          <w:szCs w:val="28"/>
        </w:rPr>
        <w:t xml:space="preserve"> структурных подразделений учреждений устанавливаются на 10 процентов ниже размеров должностных окладов соответствующ</w:t>
      </w:r>
      <w:r w:rsidR="0092196F">
        <w:rPr>
          <w:sz w:val="28"/>
          <w:szCs w:val="28"/>
        </w:rPr>
        <w:t>его</w:t>
      </w:r>
      <w:r w:rsidRPr="00E25541">
        <w:rPr>
          <w:sz w:val="28"/>
          <w:szCs w:val="28"/>
        </w:rPr>
        <w:t xml:space="preserve"> руководител</w:t>
      </w:r>
      <w:r w:rsidR="0092196F">
        <w:rPr>
          <w:sz w:val="28"/>
          <w:szCs w:val="28"/>
        </w:rPr>
        <w:t>я</w:t>
      </w:r>
      <w:r w:rsidRPr="00E25541">
        <w:rPr>
          <w:sz w:val="28"/>
          <w:szCs w:val="28"/>
        </w:rPr>
        <w:t>.</w:t>
      </w:r>
    </w:p>
    <w:p w:rsidR="00294D15" w:rsidRDefault="00294D15" w:rsidP="00294D15">
      <w:pPr>
        <w:autoSpaceDE w:val="0"/>
        <w:autoSpaceDN w:val="0"/>
        <w:adjustRightInd w:val="0"/>
        <w:ind w:firstLine="540"/>
        <w:contextualSpacing/>
        <w:jc w:val="both"/>
        <w:rPr>
          <w:sz w:val="28"/>
          <w:szCs w:val="28"/>
        </w:rPr>
      </w:pPr>
      <w:r w:rsidRPr="00E25541">
        <w:rPr>
          <w:sz w:val="28"/>
          <w:szCs w:val="28"/>
        </w:rPr>
        <w:t>2.4. Минимальные должностные оклады руководител</w:t>
      </w:r>
      <w:r w:rsidR="00A72F0E">
        <w:rPr>
          <w:sz w:val="28"/>
          <w:szCs w:val="28"/>
        </w:rPr>
        <w:t>я</w:t>
      </w:r>
      <w:r w:rsidRPr="00E25541">
        <w:rPr>
          <w:sz w:val="28"/>
          <w:szCs w:val="28"/>
        </w:rPr>
        <w:t xml:space="preserve"> и специалистов </w:t>
      </w:r>
      <w:r>
        <w:rPr>
          <w:sz w:val="28"/>
          <w:szCs w:val="28"/>
        </w:rPr>
        <w:t>муниципальных</w:t>
      </w:r>
      <w:r w:rsidRPr="00E25541">
        <w:rPr>
          <w:sz w:val="28"/>
          <w:szCs w:val="28"/>
        </w:rPr>
        <w:t xml:space="preserve"> учреждений (структурных подразделений), расположенных в сельских населенных пунктах и рабочих поселках</w:t>
      </w:r>
      <w:r>
        <w:rPr>
          <w:sz w:val="28"/>
          <w:szCs w:val="28"/>
        </w:rPr>
        <w:t>, установленные локальными нормативными актами муниципальных учреждений</w:t>
      </w:r>
      <w:r w:rsidRPr="00E25541">
        <w:rPr>
          <w:sz w:val="28"/>
          <w:szCs w:val="28"/>
        </w:rPr>
        <w:t>,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294D15" w:rsidRPr="00E25541" w:rsidRDefault="00294D15" w:rsidP="00294D15">
      <w:pPr>
        <w:autoSpaceDE w:val="0"/>
        <w:autoSpaceDN w:val="0"/>
        <w:adjustRightInd w:val="0"/>
        <w:ind w:firstLine="540"/>
        <w:contextualSpacing/>
        <w:jc w:val="both"/>
        <w:rPr>
          <w:rFonts w:eastAsiaTheme="minorHAnsi"/>
          <w:sz w:val="28"/>
          <w:szCs w:val="28"/>
          <w:lang w:eastAsia="en-US"/>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Раздел 3. Порядок и условия</w:t>
      </w: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установления выплат компенсационного характера</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rFonts w:eastAsia="Arial"/>
          <w:kern w:val="2"/>
          <w:sz w:val="28"/>
          <w:szCs w:val="28"/>
        </w:rPr>
        <w:t xml:space="preserve">3.1. </w:t>
      </w:r>
      <w:r w:rsidRPr="00E25541">
        <w:rPr>
          <w:kern w:val="2"/>
          <w:sz w:val="28"/>
          <w:szCs w:val="28"/>
        </w:rPr>
        <w:t>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Pr>
          <w:rFonts w:eastAsia="Arial"/>
          <w:kern w:val="2"/>
          <w:sz w:val="28"/>
          <w:szCs w:val="28"/>
        </w:rPr>
        <w:t>муниципальных</w:t>
      </w:r>
      <w:r w:rsidRPr="00E25541">
        <w:rPr>
          <w:rFonts w:eastAsia="Arial"/>
          <w:kern w:val="2"/>
          <w:sz w:val="28"/>
          <w:szCs w:val="28"/>
        </w:rPr>
        <w:t xml:space="preserve"> учреждениях устанавливаются следующие виды выплат компенсационного характера:</w:t>
      </w:r>
    </w:p>
    <w:p w:rsidR="00294D15" w:rsidRPr="00E25541" w:rsidRDefault="00294D15" w:rsidP="00294D15">
      <w:pPr>
        <w:ind w:firstLine="709"/>
        <w:contextualSpacing/>
        <w:jc w:val="both"/>
        <w:rPr>
          <w:kern w:val="2"/>
          <w:sz w:val="28"/>
          <w:szCs w:val="28"/>
        </w:rPr>
      </w:pPr>
      <w:r>
        <w:rPr>
          <w:rFonts w:eastAsia="Arial"/>
          <w:kern w:val="2"/>
          <w:sz w:val="28"/>
          <w:szCs w:val="28"/>
        </w:rPr>
        <w:t xml:space="preserve">3.1.1. </w:t>
      </w:r>
      <w:r w:rsidRPr="00E25541">
        <w:rPr>
          <w:kern w:val="2"/>
          <w:sz w:val="28"/>
          <w:szCs w:val="28"/>
        </w:rPr>
        <w:t>Выплаты работникам, занятым на работах с вредными и (или) опасными условиями труда.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3.1.2</w:t>
      </w:r>
      <w:r>
        <w:rPr>
          <w:kern w:val="2"/>
          <w:sz w:val="28"/>
          <w:szCs w:val="28"/>
        </w:rPr>
        <w:t xml:space="preserve">. </w:t>
      </w:r>
      <w:r w:rsidRPr="00E25541">
        <w:rPr>
          <w:kern w:val="2"/>
          <w:sz w:val="28"/>
          <w:szCs w:val="28"/>
        </w:rPr>
        <w:t xml:space="preserve">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w:t>
      </w:r>
    </w:p>
    <w:p w:rsidR="00294D15" w:rsidRPr="00E25541" w:rsidRDefault="00294D15" w:rsidP="00294D15">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 </w:t>
      </w:r>
      <w:r w:rsidRPr="00E25541">
        <w:rPr>
          <w:rFonts w:eastAsia="Arial"/>
          <w:kern w:val="2"/>
          <w:sz w:val="28"/>
          <w:szCs w:val="28"/>
        </w:rPr>
        <w:t>Выплаты компенсационного характера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p>
    <w:p w:rsidR="00294D15" w:rsidRPr="00E25541" w:rsidRDefault="00294D15" w:rsidP="00294D15">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3.2.1. </w:t>
      </w:r>
      <w:r w:rsidRPr="00E25541">
        <w:rPr>
          <w:rFonts w:eastAsia="Arial"/>
          <w:kern w:val="2"/>
          <w:sz w:val="28"/>
          <w:szCs w:val="28"/>
        </w:rPr>
        <w:t>П</w:t>
      </w:r>
      <w:r w:rsidRPr="00E25541">
        <w:rPr>
          <w:kern w:val="2"/>
          <w:sz w:val="28"/>
          <w:szCs w:val="28"/>
        </w:rPr>
        <w:t xml:space="preserve">овышение оплаты труда работников за работу с вредными и (или) опасными условиями труда осуществляются по результатам </w:t>
      </w:r>
      <w:hyperlink r:id="rId9" w:history="1">
        <w:r w:rsidRPr="00E25541">
          <w:rPr>
            <w:kern w:val="2"/>
            <w:sz w:val="28"/>
            <w:szCs w:val="28"/>
          </w:rPr>
          <w:t>специальной оценки</w:t>
        </w:r>
      </w:hyperlink>
      <w:r w:rsidRPr="00E25541">
        <w:rPr>
          <w:kern w:val="2"/>
          <w:sz w:val="28"/>
          <w:szCs w:val="28"/>
        </w:rPr>
        <w:t xml:space="preserve"> условий труда </w:t>
      </w:r>
      <w:r w:rsidRPr="00E25541">
        <w:rPr>
          <w:rFonts w:eastAsia="Arial"/>
          <w:kern w:val="2"/>
          <w:sz w:val="28"/>
          <w:szCs w:val="28"/>
        </w:rPr>
        <w:t xml:space="preserve">согласно Федеральному </w:t>
      </w:r>
      <w:r w:rsidRPr="00E25541">
        <w:rPr>
          <w:kern w:val="2"/>
          <w:sz w:val="28"/>
          <w:szCs w:val="28"/>
        </w:rPr>
        <w:t>закону от 28.12.2013 № 426-ФЗ «О специальной оценке условий труда»</w:t>
      </w:r>
      <w:r>
        <w:rPr>
          <w:kern w:val="2"/>
          <w:sz w:val="28"/>
          <w:szCs w:val="28"/>
        </w:rPr>
        <w:t xml:space="preserve"> </w:t>
      </w:r>
      <w:r w:rsidRPr="00E25541">
        <w:rPr>
          <w:rFonts w:eastAsia="Arial"/>
          <w:kern w:val="2"/>
          <w:sz w:val="28"/>
          <w:szCs w:val="28"/>
        </w:rPr>
        <w:t>в размере не менее 4 процентов от должностного оклада (ставки заработной платы), установленных для различных видов работ с нормальными условиями труда.</w:t>
      </w:r>
    </w:p>
    <w:p w:rsidR="00294D15" w:rsidRPr="00E25541" w:rsidRDefault="00294D15" w:rsidP="00294D15">
      <w:pPr>
        <w:autoSpaceDE w:val="0"/>
        <w:autoSpaceDN w:val="0"/>
        <w:adjustRightInd w:val="0"/>
        <w:ind w:firstLine="709"/>
        <w:contextualSpacing/>
        <w:jc w:val="both"/>
        <w:rPr>
          <w:kern w:val="2"/>
          <w:sz w:val="28"/>
          <w:szCs w:val="28"/>
        </w:rPr>
      </w:pPr>
      <w:r w:rsidRPr="00E25541">
        <w:rPr>
          <w:rFonts w:eastAsia="Arial"/>
          <w:kern w:val="2"/>
          <w:sz w:val="28"/>
          <w:szCs w:val="28"/>
        </w:rPr>
        <w:t xml:space="preserve">Руководителями </w:t>
      </w:r>
      <w:r>
        <w:rPr>
          <w:rFonts w:eastAsia="Arial"/>
          <w:kern w:val="2"/>
          <w:sz w:val="28"/>
          <w:szCs w:val="28"/>
        </w:rPr>
        <w:t>муниципальных</w:t>
      </w:r>
      <w:r w:rsidRPr="00E25541">
        <w:rPr>
          <w:rFonts w:eastAsia="Arial"/>
          <w:kern w:val="2"/>
          <w:sz w:val="28"/>
          <w:szCs w:val="28"/>
        </w:rPr>
        <w:t xml:space="preserve"> учреждений проводятся меры по проведению </w:t>
      </w:r>
      <w:hyperlink r:id="rId10" w:history="1">
        <w:r w:rsidRPr="00E25541">
          <w:rPr>
            <w:kern w:val="2"/>
            <w:sz w:val="28"/>
            <w:szCs w:val="28"/>
          </w:rPr>
          <w:t>специальной оценки</w:t>
        </w:r>
      </w:hyperlink>
      <w:r w:rsidRPr="00E25541">
        <w:rPr>
          <w:kern w:val="2"/>
          <w:sz w:val="28"/>
          <w:szCs w:val="28"/>
        </w:rPr>
        <w:t xml:space="preserve">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294D15" w:rsidRPr="00E25541" w:rsidRDefault="00294D15" w:rsidP="00294D15">
      <w:pPr>
        <w:pStyle w:val="ConsPlusNormal"/>
        <w:ind w:firstLine="709"/>
        <w:contextualSpacing/>
        <w:jc w:val="both"/>
        <w:rPr>
          <w:rFonts w:ascii="Times New Roman" w:hAnsi="Times New Roman" w:cs="Times New Roman"/>
          <w:sz w:val="28"/>
          <w:szCs w:val="28"/>
        </w:rPr>
      </w:pPr>
      <w:r w:rsidRPr="00E25541">
        <w:rPr>
          <w:rFonts w:ascii="Times New Roman" w:hAnsi="Times New Roman" w:cs="Times New Roman"/>
          <w:sz w:val="28"/>
          <w:szCs w:val="28"/>
        </w:rPr>
        <w:t xml:space="preserve">В случае обеспечения на рабочих местах безопасных условий труда, подтвержденных </w:t>
      </w:r>
      <w:hyperlink r:id="rId11" w:history="1">
        <w:r w:rsidRPr="00E25541">
          <w:rPr>
            <w:rFonts w:ascii="Times New Roman" w:hAnsi="Times New Roman" w:cs="Times New Roman"/>
            <w:sz w:val="28"/>
            <w:szCs w:val="28"/>
          </w:rPr>
          <w:t>результатами</w:t>
        </w:r>
      </w:hyperlink>
      <w:r w:rsidRPr="00E25541">
        <w:rPr>
          <w:rFonts w:ascii="Times New Roman" w:hAnsi="Times New Roman" w:cs="Times New Roman"/>
          <w:sz w:val="28"/>
          <w:szCs w:val="28"/>
        </w:rPr>
        <w:t xml:space="preserve"> специальной оценки условий труда или заключением государственной </w:t>
      </w:r>
      <w:hyperlink r:id="rId12" w:history="1">
        <w:r w:rsidRPr="00E25541">
          <w:rPr>
            <w:rFonts w:ascii="Times New Roman" w:hAnsi="Times New Roman" w:cs="Times New Roman"/>
            <w:sz w:val="28"/>
            <w:szCs w:val="28"/>
          </w:rPr>
          <w:t>экспертизы</w:t>
        </w:r>
      </w:hyperlink>
      <w:r w:rsidRPr="00E25541">
        <w:rPr>
          <w:rFonts w:ascii="Times New Roman" w:hAnsi="Times New Roman" w:cs="Times New Roman"/>
          <w:sz w:val="28"/>
          <w:szCs w:val="28"/>
        </w:rPr>
        <w:t xml:space="preserve"> условий труда, гарантии и компенсации работникам не устанавливаются.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3.2.2. </w:t>
      </w:r>
      <w:r w:rsidRPr="00E25541">
        <w:rPr>
          <w:kern w:val="2"/>
          <w:sz w:val="28"/>
          <w:szCs w:val="28"/>
        </w:rPr>
        <w:t xml:space="preserve">Результаты аттестации рабочих мест по условиям труда действительны в течение пяти лет с момента ее завершения, но не более чем до 31 декабря 2018 г., в связи с чем, могут быть использованы в целях, установленных Федеральным </w:t>
      </w:r>
      <w:hyperlink r:id="rId13" w:history="1">
        <w:r w:rsidRPr="00E25541">
          <w:rPr>
            <w:kern w:val="2"/>
            <w:sz w:val="28"/>
            <w:szCs w:val="28"/>
          </w:rPr>
          <w:t>законом</w:t>
        </w:r>
      </w:hyperlink>
      <w:r w:rsidRPr="00E25541">
        <w:rPr>
          <w:kern w:val="2"/>
          <w:sz w:val="28"/>
          <w:szCs w:val="28"/>
        </w:rPr>
        <w:t xml:space="preserve"> от 28.12.2013 № 426-ФЗ «О специальной оценке условий труда».</w:t>
      </w:r>
    </w:p>
    <w:p w:rsidR="00294D15" w:rsidRPr="00E25541" w:rsidRDefault="00294D15" w:rsidP="00294D15">
      <w:pPr>
        <w:ind w:firstLine="709"/>
        <w:contextualSpacing/>
        <w:jc w:val="both"/>
        <w:rPr>
          <w:kern w:val="2"/>
          <w:sz w:val="28"/>
          <w:szCs w:val="28"/>
        </w:rPr>
      </w:pPr>
      <w:r w:rsidRPr="00E25541">
        <w:rPr>
          <w:kern w:val="2"/>
          <w:sz w:val="28"/>
          <w:szCs w:val="28"/>
        </w:rPr>
        <w:t>3.3</w:t>
      </w:r>
      <w:r>
        <w:rPr>
          <w:kern w:val="2"/>
          <w:sz w:val="28"/>
          <w:szCs w:val="28"/>
        </w:rPr>
        <w:t xml:space="preserve">. </w:t>
      </w:r>
      <w:r w:rsidRPr="00E25541">
        <w:rPr>
          <w:kern w:val="2"/>
          <w:sz w:val="28"/>
          <w:szCs w:val="28"/>
        </w:rPr>
        <w:t>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.1. </w:t>
      </w:r>
      <w:r w:rsidRPr="00E25541">
        <w:rPr>
          <w:kern w:val="2"/>
          <w:sz w:val="28"/>
          <w:szCs w:val="28"/>
        </w:rPr>
        <w:t xml:space="preserve">Доплата за совмещение профессий (должностей) устанавливается работнику при совмещении им профессий (должностей) в соответствии со </w:t>
      </w:r>
      <w:hyperlink r:id="rId14"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.2. </w:t>
      </w:r>
      <w:r w:rsidRPr="00E25541">
        <w:rPr>
          <w:kern w:val="2"/>
          <w:sz w:val="28"/>
          <w:szCs w:val="28"/>
        </w:rPr>
        <w:t xml:space="preserve">Доплата за расширение зон обслуживания устанавливается работнику при расширении зон обслуживания в соответствии со </w:t>
      </w:r>
      <w:hyperlink r:id="rId15"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snapToGrid w:val="0"/>
        <w:ind w:firstLine="709"/>
        <w:contextualSpacing/>
        <w:jc w:val="both"/>
        <w:rPr>
          <w:kern w:val="2"/>
          <w:sz w:val="28"/>
          <w:szCs w:val="28"/>
        </w:rPr>
      </w:pPr>
      <w:r w:rsidRPr="00E25541">
        <w:rPr>
          <w:kern w:val="2"/>
          <w:sz w:val="28"/>
          <w:szCs w:val="28"/>
        </w:rPr>
        <w:t>3.3</w:t>
      </w:r>
      <w:r>
        <w:rPr>
          <w:kern w:val="2"/>
          <w:sz w:val="28"/>
          <w:szCs w:val="28"/>
        </w:rPr>
        <w:t xml:space="preserve">.3. </w:t>
      </w:r>
      <w:r w:rsidRPr="00E25541">
        <w:rPr>
          <w:kern w:val="2"/>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6"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Для эффективной работы </w:t>
      </w:r>
      <w:r>
        <w:rPr>
          <w:kern w:val="2"/>
          <w:sz w:val="28"/>
          <w:szCs w:val="28"/>
        </w:rPr>
        <w:t xml:space="preserve">муниципальных </w:t>
      </w:r>
      <w:r w:rsidRPr="00E25541">
        <w:rPr>
          <w:kern w:val="2"/>
          <w:sz w:val="28"/>
          <w:szCs w:val="28"/>
        </w:rPr>
        <w:t>учреждений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E25541">
        <w:rPr>
          <w:spacing w:val="-2"/>
          <w:kern w:val="2"/>
          <w:sz w:val="28"/>
          <w:szCs w:val="28"/>
        </w:rPr>
        <w:t>работнику дифференцированно, в зависимости от квалификации этого работника,</w:t>
      </w:r>
      <w:r w:rsidRPr="00E25541">
        <w:rPr>
          <w:kern w:val="2"/>
          <w:sz w:val="28"/>
          <w:szCs w:val="28"/>
        </w:rPr>
        <w:t xml:space="preserve"> объема выполняемых работ, степени использования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.4. </w:t>
      </w:r>
      <w:r w:rsidRPr="00E25541">
        <w:rPr>
          <w:kern w:val="2"/>
          <w:sz w:val="28"/>
          <w:szCs w:val="28"/>
        </w:rPr>
        <w:t>Доплата за работу в ночное время производится работникам</w:t>
      </w:r>
      <w:r>
        <w:rPr>
          <w:kern w:val="2"/>
          <w:sz w:val="28"/>
          <w:szCs w:val="28"/>
        </w:rPr>
        <w:t xml:space="preserve"> </w:t>
      </w:r>
      <w:r w:rsidRPr="00E25541">
        <w:rPr>
          <w:kern w:val="2"/>
          <w:sz w:val="28"/>
          <w:szCs w:val="28"/>
        </w:rPr>
        <w:t>за каждый час работы с 22 до 6 часов в размере 35процентов от должностного оклада (ставки заработной платы).</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.5. </w:t>
      </w:r>
      <w:r w:rsidRPr="00E25541">
        <w:rPr>
          <w:kern w:val="2"/>
          <w:sz w:val="28"/>
          <w:szCs w:val="28"/>
        </w:rPr>
        <w:t xml:space="preserve">Доплата за работу в выходные и нерабочие праздничные дни производится работникам, привлекавшимся к работе в выходные и нерабочие праздничные дни, в соответствии со </w:t>
      </w:r>
      <w:hyperlink r:id="rId17" w:history="1">
        <w:r w:rsidRPr="00E25541">
          <w:rPr>
            <w:kern w:val="2"/>
            <w:sz w:val="28"/>
            <w:szCs w:val="28"/>
          </w:rPr>
          <w:t>статьей 153</w:t>
        </w:r>
      </w:hyperlink>
      <w:r w:rsidRPr="00E25541">
        <w:rPr>
          <w:kern w:val="2"/>
          <w:sz w:val="28"/>
          <w:szCs w:val="28"/>
        </w:rPr>
        <w:t xml:space="preserve">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 доплаты составляет не менее:</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одинарной дневной ставки сверх должностного оклада (ставки заработной платы) при работе полный день,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w:t>
      </w:r>
      <w:r>
        <w:rPr>
          <w:kern w:val="2"/>
          <w:sz w:val="28"/>
          <w:szCs w:val="28"/>
        </w:rPr>
        <w:t xml:space="preserve"> </w:t>
      </w:r>
      <w:r w:rsidRPr="00E25541">
        <w:rPr>
          <w:kern w:val="2"/>
          <w:sz w:val="28"/>
          <w:szCs w:val="28"/>
        </w:rPr>
        <w:t>(ставки заработной платы), если работа производилась сверх месячной нормы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одинарной части должностного оклада (ставки заработной платы) сверх должностного оклада</w:t>
      </w:r>
      <w:r>
        <w:rPr>
          <w:kern w:val="2"/>
          <w:sz w:val="28"/>
          <w:szCs w:val="28"/>
        </w:rPr>
        <w:t xml:space="preserve"> </w:t>
      </w:r>
      <w:r w:rsidRPr="00E25541">
        <w:rPr>
          <w:kern w:val="2"/>
          <w:sz w:val="28"/>
          <w:szCs w:val="28"/>
        </w:rPr>
        <w:t>(ставки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(ставки заработной платы) сверх должностного оклада</w:t>
      </w:r>
      <w:r w:rsidR="006672E3">
        <w:rPr>
          <w:kern w:val="2"/>
          <w:sz w:val="28"/>
          <w:szCs w:val="28"/>
        </w:rPr>
        <w:t xml:space="preserve"> </w:t>
      </w:r>
      <w:r w:rsidRPr="00E25541">
        <w:rPr>
          <w:kern w:val="2"/>
          <w:sz w:val="28"/>
          <w:szCs w:val="28"/>
        </w:rPr>
        <w:t>(ставки заработной платы) за каждый час работы, если работа производилась сверх месячной нормы рабочего времени.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.6. </w:t>
      </w:r>
      <w:r w:rsidRPr="00E25541">
        <w:rPr>
          <w:kern w:val="2"/>
          <w:sz w:val="28"/>
          <w:szCs w:val="28"/>
        </w:rPr>
        <w:t xml:space="preserve">Доплата за сверхурочную работу производится работникам в соответствии со </w:t>
      </w:r>
      <w:hyperlink r:id="rId18" w:history="1">
        <w:r w:rsidRPr="00E25541">
          <w:rPr>
            <w:kern w:val="2"/>
            <w:sz w:val="28"/>
            <w:szCs w:val="28"/>
          </w:rPr>
          <w:t>статьей 15</w:t>
        </w:r>
      </w:hyperlink>
      <w:r w:rsidRPr="00E25541">
        <w:rPr>
          <w:kern w:val="2"/>
          <w:sz w:val="28"/>
          <w:szCs w:val="28"/>
        </w:rPr>
        <w:t>2 Трудового кодекса Российской Федерации.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294D15" w:rsidRPr="00E25541" w:rsidRDefault="00294D15" w:rsidP="00294D15">
      <w:pPr>
        <w:autoSpaceDE w:val="0"/>
        <w:autoSpaceDN w:val="0"/>
        <w:adjustRightInd w:val="0"/>
        <w:ind w:firstLine="709"/>
        <w:contextualSpacing/>
        <w:jc w:val="both"/>
        <w:rPr>
          <w:kern w:val="1"/>
          <w:sz w:val="28"/>
          <w:szCs w:val="28"/>
        </w:rPr>
      </w:pPr>
      <w:r w:rsidRPr="00E25541">
        <w:rPr>
          <w:kern w:val="2"/>
          <w:sz w:val="28"/>
          <w:szCs w:val="28"/>
        </w:rPr>
        <w:t xml:space="preserve">3.4. </w:t>
      </w:r>
      <w:r w:rsidRPr="00E25541">
        <w:rPr>
          <w:sz w:val="28"/>
          <w:szCs w:val="28"/>
        </w:rPr>
        <w:t xml:space="preserve">При установлении доплаты за работу в ночное время и </w:t>
      </w:r>
      <w:r w:rsidRPr="00E25541">
        <w:rPr>
          <w:kern w:val="1"/>
          <w:sz w:val="28"/>
          <w:szCs w:val="28"/>
        </w:rPr>
        <w:t>за работу в выходные и нерабочие праздничные дни расчет части должностного оклада (ставки заработной платы)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294D15" w:rsidRPr="00E25541" w:rsidRDefault="00294D15" w:rsidP="00294D15">
      <w:pPr>
        <w:autoSpaceDE w:val="0"/>
        <w:autoSpaceDN w:val="0"/>
        <w:adjustRightInd w:val="0"/>
        <w:ind w:firstLine="709"/>
        <w:contextualSpacing/>
        <w:jc w:val="both"/>
        <w:rPr>
          <w:sz w:val="28"/>
          <w:szCs w:val="28"/>
        </w:rPr>
      </w:pPr>
      <w:r w:rsidRPr="00E25541">
        <w:rPr>
          <w:kern w:val="2"/>
          <w:sz w:val="28"/>
          <w:szCs w:val="28"/>
        </w:rPr>
        <w:t>3.5.</w:t>
      </w:r>
      <w:r w:rsidRPr="00E25541">
        <w:rPr>
          <w:sz w:val="28"/>
          <w:szCs w:val="28"/>
        </w:rPr>
        <w:t xml:space="preserve"> Размеры и условия осуществления выплат компенсационного характера включаются в трудовые договоры работников.</w:t>
      </w:r>
    </w:p>
    <w:p w:rsidR="00294D15" w:rsidRPr="00E25541" w:rsidRDefault="00294D15" w:rsidP="00294D15">
      <w:pPr>
        <w:ind w:firstLine="709"/>
        <w:contextualSpacing/>
        <w:jc w:val="both"/>
        <w:rPr>
          <w:sz w:val="28"/>
          <w:szCs w:val="28"/>
        </w:rPr>
      </w:pPr>
      <w:r w:rsidRPr="00E25541">
        <w:rPr>
          <w:sz w:val="28"/>
          <w:szCs w:val="28"/>
        </w:rPr>
        <w:t xml:space="preserve">3.6. 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наименования должностей (профессий) работников </w:t>
      </w:r>
      <w:r>
        <w:rPr>
          <w:sz w:val="28"/>
          <w:szCs w:val="28"/>
        </w:rPr>
        <w:t>муниципальных</w:t>
      </w:r>
      <w:r w:rsidRPr="00E25541">
        <w:rPr>
          <w:sz w:val="28"/>
          <w:szCs w:val="28"/>
        </w:rPr>
        <w:t xml:space="preserve"> учреждений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 и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w:t>
      </w:r>
    </w:p>
    <w:p w:rsidR="00294D15" w:rsidRDefault="00294D15" w:rsidP="00294D15">
      <w:pPr>
        <w:autoSpaceDE w:val="0"/>
        <w:autoSpaceDN w:val="0"/>
        <w:adjustRightInd w:val="0"/>
        <w:ind w:firstLine="709"/>
        <w:contextualSpacing/>
        <w:jc w:val="center"/>
        <w:rPr>
          <w:kern w:val="2"/>
          <w:sz w:val="28"/>
          <w:szCs w:val="28"/>
        </w:rPr>
      </w:pPr>
    </w:p>
    <w:p w:rsidR="00294D15" w:rsidRDefault="00294D15" w:rsidP="00294D15">
      <w:pPr>
        <w:autoSpaceDE w:val="0"/>
        <w:autoSpaceDN w:val="0"/>
        <w:adjustRightInd w:val="0"/>
        <w:ind w:firstLine="709"/>
        <w:contextualSpacing/>
        <w:jc w:val="center"/>
        <w:rPr>
          <w:kern w:val="2"/>
          <w:sz w:val="28"/>
          <w:szCs w:val="28"/>
        </w:rPr>
      </w:pPr>
      <w:r w:rsidRPr="00E25541">
        <w:rPr>
          <w:kern w:val="2"/>
          <w:sz w:val="28"/>
          <w:szCs w:val="28"/>
        </w:rPr>
        <w:t xml:space="preserve">Раздел 4. Порядок и условия </w:t>
      </w:r>
    </w:p>
    <w:p w:rsidR="00294D15" w:rsidRPr="00E25541" w:rsidRDefault="00294D15" w:rsidP="00294D15">
      <w:pPr>
        <w:autoSpaceDE w:val="0"/>
        <w:autoSpaceDN w:val="0"/>
        <w:adjustRightInd w:val="0"/>
        <w:ind w:firstLine="709"/>
        <w:contextualSpacing/>
        <w:jc w:val="center"/>
        <w:rPr>
          <w:kern w:val="2"/>
          <w:sz w:val="28"/>
          <w:szCs w:val="28"/>
        </w:rPr>
      </w:pPr>
      <w:r w:rsidRPr="00E25541">
        <w:rPr>
          <w:kern w:val="2"/>
          <w:sz w:val="28"/>
          <w:szCs w:val="28"/>
        </w:rPr>
        <w:t>установления выплат стимулирующего характера</w:t>
      </w:r>
    </w:p>
    <w:p w:rsidR="00294D15" w:rsidRPr="00E25541" w:rsidRDefault="00294D15" w:rsidP="00294D15">
      <w:pPr>
        <w:contextualSpacing/>
        <w:jc w:val="center"/>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4.1. </w:t>
      </w:r>
      <w:r w:rsidRPr="00E25541">
        <w:rPr>
          <w:kern w:val="2"/>
          <w:sz w:val="28"/>
          <w:szCs w:val="28"/>
        </w:rPr>
        <w:t>Выплаты стимулирующего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Pr>
          <w:rFonts w:eastAsia="Arial"/>
          <w:kern w:val="2"/>
          <w:sz w:val="28"/>
          <w:szCs w:val="28"/>
        </w:rPr>
        <w:t>муниципальных</w:t>
      </w:r>
      <w:r w:rsidRPr="00E25541">
        <w:rPr>
          <w:rFonts w:eastAsia="Arial"/>
          <w:kern w:val="2"/>
          <w:sz w:val="28"/>
          <w:szCs w:val="28"/>
        </w:rPr>
        <w:t xml:space="preserve"> учреждениях могут устанавливаться следующие виды выплат</w:t>
      </w:r>
      <w:r w:rsidRPr="00E25541">
        <w:rPr>
          <w:kern w:val="2"/>
          <w:sz w:val="28"/>
          <w:szCs w:val="28"/>
        </w:rPr>
        <w:t xml:space="preserve"> стимулирующего</w:t>
      </w:r>
      <w:r w:rsidRPr="00E25541">
        <w:rPr>
          <w:rFonts w:eastAsia="Arial"/>
          <w:kern w:val="2"/>
          <w:sz w:val="28"/>
          <w:szCs w:val="28"/>
        </w:rPr>
        <w:t xml:space="preserve"> характера: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интенсивность и высокие результаты работы;</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качество выполняемых работ;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выслугу лет;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премиальные выплаты по итогам работы;</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иные выплаты стимулирующего характера. </w:t>
      </w:r>
    </w:p>
    <w:p w:rsidR="00294D15" w:rsidRPr="00E25541" w:rsidRDefault="00294D15" w:rsidP="00294D15">
      <w:pPr>
        <w:ind w:firstLine="709"/>
        <w:contextualSpacing/>
        <w:jc w:val="both"/>
        <w:rPr>
          <w:kern w:val="2"/>
          <w:sz w:val="28"/>
          <w:szCs w:val="28"/>
        </w:rPr>
      </w:pPr>
      <w:r>
        <w:rPr>
          <w:rFonts w:eastAsia="Arial"/>
          <w:kern w:val="2"/>
          <w:sz w:val="28"/>
          <w:szCs w:val="28"/>
        </w:rPr>
        <w:t xml:space="preserve">4.2. </w:t>
      </w:r>
      <w:r w:rsidRPr="00E25541">
        <w:rPr>
          <w:kern w:val="2"/>
          <w:sz w:val="28"/>
          <w:szCs w:val="28"/>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294D15" w:rsidRPr="00E25541" w:rsidRDefault="00294D15" w:rsidP="00294D15">
      <w:pPr>
        <w:ind w:firstLine="709"/>
        <w:contextualSpacing/>
        <w:jc w:val="both"/>
        <w:rPr>
          <w:kern w:val="2"/>
          <w:sz w:val="28"/>
          <w:szCs w:val="28"/>
        </w:rPr>
      </w:pPr>
      <w:r>
        <w:rPr>
          <w:rFonts w:eastAsia="Arial"/>
          <w:kern w:val="2"/>
          <w:sz w:val="28"/>
          <w:szCs w:val="28"/>
        </w:rPr>
        <w:t xml:space="preserve">4.3. </w:t>
      </w:r>
      <w:r w:rsidRPr="00E25541">
        <w:rPr>
          <w:rFonts w:eastAsia="Arial"/>
          <w:kern w:val="2"/>
          <w:sz w:val="28"/>
          <w:szCs w:val="28"/>
        </w:rPr>
        <w:t xml:space="preserve">Выплаты </w:t>
      </w:r>
      <w:r w:rsidRPr="00E25541">
        <w:rPr>
          <w:kern w:val="2"/>
          <w:sz w:val="28"/>
          <w:szCs w:val="28"/>
        </w:rPr>
        <w:t>за интенсивность и высокие результаты работы</w:t>
      </w:r>
      <w:r w:rsidRPr="00E25541">
        <w:rPr>
          <w:rFonts w:eastAsia="Arial"/>
          <w:kern w:val="2"/>
          <w:sz w:val="28"/>
          <w:szCs w:val="28"/>
        </w:rPr>
        <w:t xml:space="preserve">, премиальные выплаты </w:t>
      </w:r>
      <w:r w:rsidRPr="00E25541">
        <w:rPr>
          <w:kern w:val="2"/>
          <w:sz w:val="28"/>
          <w:szCs w:val="28"/>
        </w:rPr>
        <w:t xml:space="preserve">по итогам работы, за качество выполняемых работ для всех категорий работников </w:t>
      </w:r>
      <w:r>
        <w:rPr>
          <w:kern w:val="2"/>
          <w:sz w:val="28"/>
          <w:szCs w:val="28"/>
        </w:rPr>
        <w:t>муниципальных</w:t>
      </w:r>
      <w:r w:rsidRPr="00E25541">
        <w:rPr>
          <w:kern w:val="2"/>
          <w:sz w:val="28"/>
          <w:szCs w:val="28"/>
        </w:rPr>
        <w:t xml:space="preserve"> учреждений</w:t>
      </w:r>
      <w:r w:rsidRPr="00E25541">
        <w:rPr>
          <w:rFonts w:eastAsia="Arial"/>
          <w:kern w:val="2"/>
          <w:sz w:val="28"/>
          <w:szCs w:val="28"/>
        </w:rPr>
        <w:t xml:space="preserve"> устанавливаются </w:t>
      </w:r>
      <w:r w:rsidRPr="00E25541">
        <w:rPr>
          <w:kern w:val="2"/>
          <w:sz w:val="28"/>
          <w:szCs w:val="28"/>
        </w:rPr>
        <w:t>на основе показателей и критериев эффективности работы.</w:t>
      </w:r>
    </w:p>
    <w:p w:rsidR="00294D15" w:rsidRDefault="00294D15" w:rsidP="00294D15">
      <w:pPr>
        <w:autoSpaceDE w:val="0"/>
        <w:autoSpaceDN w:val="0"/>
        <w:adjustRightInd w:val="0"/>
        <w:ind w:firstLine="709"/>
        <w:contextualSpacing/>
        <w:jc w:val="both"/>
        <w:rPr>
          <w:kern w:val="2"/>
          <w:sz w:val="28"/>
          <w:szCs w:val="28"/>
        </w:rPr>
      </w:pPr>
      <w:r>
        <w:rPr>
          <w:kern w:val="2"/>
          <w:sz w:val="28"/>
          <w:szCs w:val="28"/>
        </w:rPr>
        <w:t xml:space="preserve">4.4. </w:t>
      </w:r>
      <w:r w:rsidRPr="00E25541">
        <w:rPr>
          <w:kern w:val="2"/>
          <w:sz w:val="28"/>
          <w:szCs w:val="28"/>
        </w:rPr>
        <w:t xml:space="preserve">Выплата за интенсивность и высокие результаты работы устанавливается работникам учреждений культуры в зависимости от результатов труда и качества оказываемых </w:t>
      </w:r>
      <w:r>
        <w:rPr>
          <w:kern w:val="2"/>
          <w:sz w:val="28"/>
          <w:szCs w:val="28"/>
        </w:rPr>
        <w:t>муниципальных</w:t>
      </w:r>
      <w:r w:rsidRPr="00E25541">
        <w:rPr>
          <w:kern w:val="2"/>
          <w:sz w:val="28"/>
          <w:szCs w:val="28"/>
        </w:rPr>
        <w:t xml:space="preserve"> услуг.</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Конкретные размеры и порядок установления выплаты утверждаются приказом руководителя </w:t>
      </w:r>
      <w:r>
        <w:rPr>
          <w:kern w:val="2"/>
          <w:sz w:val="28"/>
          <w:szCs w:val="28"/>
        </w:rPr>
        <w:t>муниципального</w:t>
      </w:r>
      <w:r w:rsidRPr="00E25541">
        <w:rPr>
          <w:kern w:val="2"/>
          <w:sz w:val="28"/>
          <w:szCs w:val="28"/>
        </w:rPr>
        <w:t xml:space="preserve"> учреждения в пределах средств </w:t>
      </w:r>
      <w:r w:rsidR="006672E3">
        <w:rPr>
          <w:kern w:val="2"/>
          <w:sz w:val="28"/>
          <w:szCs w:val="28"/>
        </w:rPr>
        <w:t>местного</w:t>
      </w:r>
      <w:r w:rsidRPr="00E25541">
        <w:rPr>
          <w:kern w:val="2"/>
          <w:sz w:val="28"/>
          <w:szCs w:val="28"/>
        </w:rPr>
        <w:t xml:space="preserve"> бюджета, предусмотренных </w:t>
      </w:r>
      <w:r>
        <w:rPr>
          <w:kern w:val="2"/>
          <w:sz w:val="28"/>
          <w:szCs w:val="28"/>
        </w:rPr>
        <w:t>муниципальному</w:t>
      </w:r>
      <w:r w:rsidRPr="00E25541">
        <w:rPr>
          <w:kern w:val="2"/>
          <w:sz w:val="28"/>
          <w:szCs w:val="28"/>
        </w:rPr>
        <w:t xml:space="preserve"> учреждению на введение данной выплаты, в соответствии с критериями оценки результативности и качества работы работников, утвержденными локальными нормативными актами учреждения</w:t>
      </w:r>
      <w:r>
        <w:rPr>
          <w:kern w:val="2"/>
          <w:sz w:val="28"/>
          <w:szCs w:val="28"/>
        </w:rPr>
        <w:t xml:space="preserve"> с учетом мнения представительного органа работников</w:t>
      </w:r>
      <w:r w:rsidRPr="00E25541">
        <w:rPr>
          <w:kern w:val="2"/>
          <w:sz w:val="28"/>
          <w:szCs w:val="28"/>
        </w:rPr>
        <w:t>.</w:t>
      </w:r>
    </w:p>
    <w:p w:rsidR="00294D15" w:rsidRPr="00E25541" w:rsidRDefault="00294D15" w:rsidP="00294D15">
      <w:pPr>
        <w:ind w:firstLine="709"/>
        <w:contextualSpacing/>
        <w:jc w:val="both"/>
        <w:rPr>
          <w:sz w:val="28"/>
          <w:szCs w:val="28"/>
        </w:rPr>
      </w:pPr>
      <w:r>
        <w:rPr>
          <w:kern w:val="2"/>
          <w:sz w:val="28"/>
          <w:szCs w:val="28"/>
        </w:rPr>
        <w:t xml:space="preserve">4.5. </w:t>
      </w:r>
      <w:r w:rsidRPr="00E25541">
        <w:rPr>
          <w:kern w:val="2"/>
          <w:sz w:val="28"/>
          <w:szCs w:val="28"/>
        </w:rPr>
        <w:t xml:space="preserve">Выплата за качество выполняемых работ устанавливается работникам </w:t>
      </w:r>
      <w:r>
        <w:rPr>
          <w:kern w:val="2"/>
          <w:sz w:val="28"/>
          <w:szCs w:val="28"/>
        </w:rPr>
        <w:t>муниципальных</w:t>
      </w:r>
      <w:r w:rsidRPr="00E25541">
        <w:rPr>
          <w:kern w:val="2"/>
          <w:sz w:val="28"/>
          <w:szCs w:val="28"/>
        </w:rPr>
        <w:t xml:space="preserve"> учреждений в размере до 200 процентов от должностного оклада (ставки заработной платы)</w:t>
      </w:r>
      <w:r>
        <w:rPr>
          <w:kern w:val="2"/>
          <w:sz w:val="28"/>
          <w:szCs w:val="28"/>
        </w:rPr>
        <w:t xml:space="preserve"> </w:t>
      </w:r>
      <w:r w:rsidRPr="00E25541">
        <w:rPr>
          <w:sz w:val="28"/>
          <w:szCs w:val="28"/>
        </w:rPr>
        <w:t>в пределах фонда оплаты труда.</w:t>
      </w:r>
    </w:p>
    <w:p w:rsidR="00294D15" w:rsidRPr="00E25541" w:rsidRDefault="00294D15" w:rsidP="00294D15">
      <w:pPr>
        <w:ind w:firstLine="709"/>
        <w:contextualSpacing/>
        <w:jc w:val="both"/>
        <w:rPr>
          <w:kern w:val="2"/>
          <w:sz w:val="28"/>
          <w:szCs w:val="28"/>
        </w:rPr>
      </w:pPr>
      <w:r>
        <w:rPr>
          <w:kern w:val="2"/>
          <w:sz w:val="28"/>
          <w:szCs w:val="28"/>
        </w:rPr>
        <w:t xml:space="preserve">4.5.1. </w:t>
      </w:r>
      <w:r w:rsidRPr="00E25541">
        <w:rPr>
          <w:kern w:val="2"/>
          <w:sz w:val="28"/>
          <w:szCs w:val="28"/>
        </w:rPr>
        <w:t>Выплата к должностному окладу (ставке заработной платы) за качество выполняемых работ устанавливается руководителям, специалистам, служащим и рабочим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4.5.2. </w:t>
      </w:r>
      <w:r w:rsidRPr="00E25541">
        <w:rPr>
          <w:kern w:val="2"/>
          <w:sz w:val="28"/>
          <w:szCs w:val="28"/>
        </w:rPr>
        <w:t>Решение об установлении выплаты за качество выполняемых работ и ее размерах принимается: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руководителю </w:t>
      </w:r>
      <w:r>
        <w:rPr>
          <w:kern w:val="2"/>
          <w:sz w:val="28"/>
          <w:szCs w:val="28"/>
        </w:rPr>
        <w:t>муниципального</w:t>
      </w:r>
      <w:r w:rsidRPr="00E25541">
        <w:rPr>
          <w:kern w:val="2"/>
          <w:sz w:val="28"/>
          <w:szCs w:val="28"/>
        </w:rPr>
        <w:t xml:space="preserve"> учреждения –</w:t>
      </w:r>
      <w:r w:rsidR="006672E3">
        <w:rPr>
          <w:kern w:val="2"/>
          <w:sz w:val="28"/>
          <w:szCs w:val="28"/>
        </w:rPr>
        <w:t xml:space="preserve"> </w:t>
      </w:r>
      <w:r>
        <w:rPr>
          <w:kern w:val="2"/>
          <w:sz w:val="28"/>
          <w:szCs w:val="28"/>
        </w:rPr>
        <w:t>Администраци</w:t>
      </w:r>
      <w:r w:rsidR="006672E3">
        <w:rPr>
          <w:kern w:val="2"/>
          <w:sz w:val="28"/>
          <w:szCs w:val="28"/>
        </w:rPr>
        <w:t>ей</w:t>
      </w:r>
      <w:r>
        <w:rPr>
          <w:kern w:val="2"/>
          <w:sz w:val="28"/>
          <w:szCs w:val="28"/>
        </w:rPr>
        <w:t xml:space="preserve"> </w:t>
      </w:r>
      <w:r w:rsidR="00AD3AD8">
        <w:rPr>
          <w:kern w:val="2"/>
          <w:sz w:val="28"/>
          <w:szCs w:val="28"/>
        </w:rPr>
        <w:t>Бессергеневского</w:t>
      </w:r>
      <w:r w:rsidR="00D958C7">
        <w:rPr>
          <w:kern w:val="2"/>
          <w:sz w:val="28"/>
          <w:szCs w:val="28"/>
        </w:rPr>
        <w:t xml:space="preserve"> сельского поселения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работникам учреждения – руководителем </w:t>
      </w:r>
      <w:r>
        <w:rPr>
          <w:kern w:val="2"/>
          <w:sz w:val="28"/>
          <w:szCs w:val="28"/>
        </w:rPr>
        <w:t>муниципального учреждения.</w:t>
      </w:r>
    </w:p>
    <w:p w:rsidR="00294D15" w:rsidRPr="00E25541" w:rsidRDefault="006672E3" w:rsidP="00294D15">
      <w:pPr>
        <w:autoSpaceDE w:val="0"/>
        <w:autoSpaceDN w:val="0"/>
        <w:adjustRightInd w:val="0"/>
        <w:ind w:firstLine="709"/>
        <w:contextualSpacing/>
        <w:jc w:val="both"/>
        <w:rPr>
          <w:kern w:val="2"/>
          <w:sz w:val="28"/>
          <w:szCs w:val="28"/>
        </w:rPr>
      </w:pPr>
      <w:r>
        <w:rPr>
          <w:kern w:val="2"/>
          <w:sz w:val="28"/>
          <w:szCs w:val="28"/>
        </w:rPr>
        <w:t>Директорам и заведующим структурных подразделений</w:t>
      </w:r>
      <w:r w:rsidR="00294D15" w:rsidRPr="00E25541">
        <w:rPr>
          <w:kern w:val="2"/>
          <w:sz w:val="28"/>
          <w:szCs w:val="28"/>
        </w:rPr>
        <w:t xml:space="preserve">, главному бухгалтеру </w:t>
      </w:r>
      <w:r w:rsidR="00294D15">
        <w:rPr>
          <w:kern w:val="2"/>
          <w:sz w:val="28"/>
          <w:szCs w:val="28"/>
        </w:rPr>
        <w:t>муниципального</w:t>
      </w:r>
      <w:r w:rsidR="00294D15" w:rsidRPr="00E25541">
        <w:rPr>
          <w:kern w:val="2"/>
          <w:sz w:val="28"/>
          <w:szCs w:val="28"/>
        </w:rPr>
        <w:t xml:space="preserve"> учреждения размер выплаты за качество выполняемых работ к должностному окладу </w:t>
      </w:r>
      <w:r w:rsidR="00294D15">
        <w:rPr>
          <w:kern w:val="2"/>
          <w:sz w:val="28"/>
          <w:szCs w:val="28"/>
        </w:rPr>
        <w:t>определяется</w:t>
      </w:r>
      <w:r w:rsidR="00294D15" w:rsidRPr="00E25541">
        <w:rPr>
          <w:kern w:val="2"/>
          <w:sz w:val="28"/>
          <w:szCs w:val="28"/>
        </w:rPr>
        <w:t xml:space="preserve"> не менее чем на 10 процентов </w:t>
      </w:r>
      <w:r w:rsidR="00294D15">
        <w:rPr>
          <w:kern w:val="2"/>
          <w:sz w:val="28"/>
          <w:szCs w:val="28"/>
        </w:rPr>
        <w:t>ниже размера</w:t>
      </w:r>
      <w:r w:rsidR="00294D15" w:rsidRPr="00E25541">
        <w:rPr>
          <w:kern w:val="2"/>
          <w:sz w:val="28"/>
          <w:szCs w:val="28"/>
        </w:rPr>
        <w:t xml:space="preserve"> выплаты за качество выполняемых работ, установленного руководителю </w:t>
      </w:r>
      <w:r w:rsidR="00294D15">
        <w:rPr>
          <w:kern w:val="2"/>
          <w:sz w:val="28"/>
          <w:szCs w:val="28"/>
        </w:rPr>
        <w:t>муниципального</w:t>
      </w:r>
      <w:r w:rsidR="00294D15"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4.6</w:t>
      </w:r>
      <w:r>
        <w:rPr>
          <w:kern w:val="2"/>
          <w:sz w:val="28"/>
          <w:szCs w:val="28"/>
        </w:rPr>
        <w:t xml:space="preserve">. </w:t>
      </w:r>
      <w:r w:rsidRPr="00E25541">
        <w:rPr>
          <w:kern w:val="2"/>
          <w:sz w:val="28"/>
          <w:szCs w:val="28"/>
        </w:rPr>
        <w:t>Выплата к должностному окладу</w:t>
      </w:r>
      <w:r>
        <w:rPr>
          <w:kern w:val="2"/>
          <w:sz w:val="28"/>
          <w:szCs w:val="28"/>
        </w:rPr>
        <w:t xml:space="preserve"> </w:t>
      </w:r>
      <w:r w:rsidRPr="00E25541">
        <w:rPr>
          <w:kern w:val="2"/>
          <w:sz w:val="28"/>
          <w:szCs w:val="28"/>
        </w:rPr>
        <w:t>(ставке заработной платы) за выслугу лет устанавливается руководителям, специалистам и служащим</w:t>
      </w:r>
      <w:r>
        <w:rPr>
          <w:kern w:val="2"/>
          <w:sz w:val="28"/>
          <w:szCs w:val="28"/>
        </w:rPr>
        <w:t xml:space="preserve"> муниципальных</w:t>
      </w:r>
      <w:r w:rsidRPr="00E25541">
        <w:rPr>
          <w:kern w:val="2"/>
          <w:sz w:val="28"/>
          <w:szCs w:val="28"/>
        </w:rPr>
        <w:t xml:space="preserve"> учреждений в зависимости от общего количества лет, проработанных в</w:t>
      </w:r>
      <w:r>
        <w:rPr>
          <w:kern w:val="2"/>
          <w:sz w:val="28"/>
          <w:szCs w:val="28"/>
        </w:rPr>
        <w:t xml:space="preserve"> </w:t>
      </w:r>
      <w:r w:rsidRPr="00E25541">
        <w:rPr>
          <w:kern w:val="2"/>
          <w:sz w:val="28"/>
          <w:szCs w:val="28"/>
        </w:rPr>
        <w:t>государственных и муниципальных учреждениях, унитарных предприятиях.</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Размеры выплаты за выслугу лет:</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1 года до 3 лет – 5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3 до 5 лет – 10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5 до 10 лет – 15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10 до 15 лет – 20 процентов;</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свыше 15 лет – 30 процентов.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Изменение размера выплаты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w:t>
      </w:r>
      <w:r>
        <w:rPr>
          <w:kern w:val="2"/>
          <w:sz w:val="28"/>
          <w:szCs w:val="28"/>
        </w:rPr>
        <w:t xml:space="preserve">. </w:t>
      </w:r>
      <w:r w:rsidRPr="00E25541">
        <w:rPr>
          <w:kern w:val="2"/>
          <w:sz w:val="28"/>
          <w:szCs w:val="28"/>
        </w:rPr>
        <w:t>Работникам</w:t>
      </w:r>
      <w:r>
        <w:rPr>
          <w:kern w:val="2"/>
          <w:sz w:val="28"/>
          <w:szCs w:val="28"/>
        </w:rPr>
        <w:t xml:space="preserve"> муниципальных</w:t>
      </w:r>
      <w:r w:rsidRPr="00E25541">
        <w:rPr>
          <w:kern w:val="2"/>
          <w:sz w:val="28"/>
          <w:szCs w:val="28"/>
        </w:rPr>
        <w:t xml:space="preserve"> учреждений</w:t>
      </w:r>
      <w:r>
        <w:rPr>
          <w:kern w:val="2"/>
          <w:sz w:val="28"/>
          <w:szCs w:val="28"/>
        </w:rPr>
        <w:t xml:space="preserve"> </w:t>
      </w:r>
      <w:r w:rsidRPr="00E25541">
        <w:rPr>
          <w:kern w:val="2"/>
          <w:sz w:val="28"/>
          <w:szCs w:val="28"/>
        </w:rPr>
        <w:t>могут выплачиваться премии по итогам работы.</w:t>
      </w:r>
      <w:r w:rsidRPr="00E25541">
        <w:rPr>
          <w:sz w:val="28"/>
          <w:szCs w:val="28"/>
        </w:rPr>
        <w:t xml:space="preserve"> 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показателей премирования. </w:t>
      </w:r>
      <w:r w:rsidRPr="00E25541">
        <w:rPr>
          <w:kern w:val="2"/>
          <w:sz w:val="28"/>
          <w:szCs w:val="28"/>
        </w:rPr>
        <w:t>При премировании учитывается как индивидуальный, так и коллективный результат труда.</w:t>
      </w:r>
    </w:p>
    <w:p w:rsidR="00294D15" w:rsidRPr="00E25541" w:rsidRDefault="00294D15" w:rsidP="00294D15">
      <w:pPr>
        <w:autoSpaceDE w:val="0"/>
        <w:autoSpaceDN w:val="0"/>
        <w:adjustRightInd w:val="0"/>
        <w:ind w:firstLine="709"/>
        <w:contextualSpacing/>
        <w:jc w:val="both"/>
        <w:rPr>
          <w:spacing w:val="-2"/>
          <w:kern w:val="2"/>
          <w:sz w:val="28"/>
          <w:szCs w:val="28"/>
        </w:rPr>
      </w:pPr>
      <w:r w:rsidRPr="00E25541">
        <w:rPr>
          <w:spacing w:val="-2"/>
          <w:kern w:val="2"/>
          <w:sz w:val="28"/>
          <w:szCs w:val="28"/>
        </w:rPr>
        <w:t xml:space="preserve">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руководителем </w:t>
      </w:r>
      <w:r>
        <w:rPr>
          <w:spacing w:val="-2"/>
          <w:kern w:val="2"/>
          <w:sz w:val="28"/>
          <w:szCs w:val="28"/>
        </w:rPr>
        <w:t>муниципального</w:t>
      </w:r>
      <w:r w:rsidRPr="00E25541">
        <w:rPr>
          <w:spacing w:val="-2"/>
          <w:kern w:val="2"/>
          <w:sz w:val="28"/>
          <w:szCs w:val="28"/>
        </w:rPr>
        <w:t xml:space="preserve"> учреждения с учетом мнения представительного органа работников. Премирование работников осуществляется на основании приказа руководителя </w:t>
      </w:r>
      <w:r>
        <w:rPr>
          <w:spacing w:val="-2"/>
          <w:kern w:val="2"/>
          <w:sz w:val="28"/>
          <w:szCs w:val="28"/>
        </w:rPr>
        <w:t>муниципального</w:t>
      </w:r>
      <w:r w:rsidRPr="00E25541">
        <w:rPr>
          <w:spacing w:val="-2"/>
          <w:kern w:val="2"/>
          <w:sz w:val="28"/>
          <w:szCs w:val="28"/>
        </w:rPr>
        <w:t xml:space="preserve"> учреждения в соответствии с Положением о премировании.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Премирование руководителя </w:t>
      </w:r>
      <w:r>
        <w:rPr>
          <w:kern w:val="2"/>
          <w:sz w:val="28"/>
          <w:szCs w:val="28"/>
        </w:rPr>
        <w:t>муниципального</w:t>
      </w:r>
      <w:r w:rsidRPr="00E25541">
        <w:rPr>
          <w:kern w:val="2"/>
          <w:sz w:val="28"/>
          <w:szCs w:val="28"/>
        </w:rPr>
        <w:t xml:space="preserve"> учреждения производится в соответствии с Положением о премировании, утвержденным </w:t>
      </w:r>
      <w:r>
        <w:rPr>
          <w:kern w:val="2"/>
          <w:sz w:val="28"/>
          <w:szCs w:val="28"/>
        </w:rPr>
        <w:t>Администраци</w:t>
      </w:r>
      <w:r w:rsidR="006672E3">
        <w:rPr>
          <w:kern w:val="2"/>
          <w:sz w:val="28"/>
          <w:szCs w:val="28"/>
        </w:rPr>
        <w:t>ей</w:t>
      </w:r>
      <w:r>
        <w:rPr>
          <w:kern w:val="2"/>
          <w:sz w:val="28"/>
          <w:szCs w:val="28"/>
        </w:rPr>
        <w:t xml:space="preserve"> </w:t>
      </w:r>
      <w:r w:rsidR="00B74F8D">
        <w:rPr>
          <w:kern w:val="2"/>
          <w:sz w:val="28"/>
          <w:szCs w:val="28"/>
        </w:rPr>
        <w:t>Бессергеневского</w:t>
      </w:r>
      <w:r w:rsidR="00D958C7">
        <w:rPr>
          <w:kern w:val="2"/>
          <w:sz w:val="28"/>
          <w:szCs w:val="28"/>
        </w:rPr>
        <w:t xml:space="preserve"> сельского поселения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4.7.1. </w:t>
      </w:r>
      <w:r w:rsidRPr="00E25541">
        <w:rPr>
          <w:kern w:val="2"/>
          <w:sz w:val="28"/>
          <w:szCs w:val="28"/>
        </w:rPr>
        <w:t xml:space="preserve">Премирование руководителя </w:t>
      </w:r>
      <w:r>
        <w:rPr>
          <w:kern w:val="2"/>
          <w:sz w:val="28"/>
          <w:szCs w:val="28"/>
        </w:rPr>
        <w:t>муниципального</w:t>
      </w:r>
      <w:r w:rsidRPr="00E25541">
        <w:rPr>
          <w:kern w:val="2"/>
          <w:sz w:val="28"/>
          <w:szCs w:val="28"/>
        </w:rPr>
        <w:t xml:space="preserve"> учреждения производится с учетом целевых показателей эффективности деятельности </w:t>
      </w:r>
      <w:r>
        <w:rPr>
          <w:spacing w:val="-2"/>
          <w:kern w:val="2"/>
          <w:sz w:val="28"/>
          <w:szCs w:val="28"/>
        </w:rPr>
        <w:t>муниципального</w:t>
      </w:r>
      <w:r w:rsidRPr="00E25541">
        <w:rPr>
          <w:spacing w:val="-2"/>
          <w:kern w:val="2"/>
          <w:sz w:val="28"/>
          <w:szCs w:val="28"/>
        </w:rPr>
        <w:t xml:space="preserve"> учреждения, устанавливаемых </w:t>
      </w:r>
      <w:r>
        <w:rPr>
          <w:kern w:val="2"/>
          <w:sz w:val="28"/>
          <w:szCs w:val="28"/>
        </w:rPr>
        <w:t>Администраци</w:t>
      </w:r>
      <w:r w:rsidR="004B62F5">
        <w:rPr>
          <w:kern w:val="2"/>
          <w:sz w:val="28"/>
          <w:szCs w:val="28"/>
        </w:rPr>
        <w:t>ей</w:t>
      </w:r>
      <w:r>
        <w:rPr>
          <w:kern w:val="2"/>
          <w:sz w:val="28"/>
          <w:szCs w:val="28"/>
        </w:rPr>
        <w:t xml:space="preserve"> </w:t>
      </w:r>
      <w:r w:rsidR="00AD3AD8">
        <w:rPr>
          <w:kern w:val="2"/>
          <w:sz w:val="28"/>
          <w:szCs w:val="28"/>
        </w:rPr>
        <w:t>Бессергеневского</w:t>
      </w:r>
      <w:r w:rsidR="00D958C7">
        <w:rPr>
          <w:kern w:val="2"/>
          <w:sz w:val="28"/>
          <w:szCs w:val="28"/>
        </w:rPr>
        <w:t xml:space="preserve"> сельского поселения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4.7.2</w:t>
      </w:r>
      <w:r>
        <w:rPr>
          <w:kern w:val="2"/>
          <w:sz w:val="28"/>
          <w:szCs w:val="28"/>
        </w:rPr>
        <w:t xml:space="preserve">. </w:t>
      </w:r>
      <w:r w:rsidRPr="00E25541">
        <w:rPr>
          <w:kern w:val="2"/>
          <w:sz w:val="28"/>
          <w:szCs w:val="28"/>
        </w:rPr>
        <w:t>При определении показателей и условий премирования целесообразно учитывать:</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перевыполнение норм нагрузки;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участие </w:t>
      </w:r>
      <w:r w:rsidRPr="000503E4">
        <w:rPr>
          <w:kern w:val="2"/>
          <w:sz w:val="28"/>
          <w:szCs w:val="28"/>
        </w:rPr>
        <w:t>в федеральных, региональных и</w:t>
      </w:r>
      <w:r>
        <w:rPr>
          <w:kern w:val="2"/>
          <w:sz w:val="28"/>
          <w:szCs w:val="28"/>
        </w:rPr>
        <w:t xml:space="preserve"> муниципальных </w:t>
      </w:r>
      <w:r w:rsidRPr="00E25541">
        <w:rPr>
          <w:kern w:val="2"/>
          <w:sz w:val="28"/>
          <w:szCs w:val="28"/>
        </w:rPr>
        <w:t>программах;</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успешное и добросовестное исполнение работником своих должностных обязанностей;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инициативу, творчество и применение в работе современных форм и методов организации труда;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качественную подготовку и проведение мероприятий, связанных с уставной деятельностью </w:t>
      </w:r>
      <w:r>
        <w:rPr>
          <w:kern w:val="2"/>
          <w:sz w:val="28"/>
          <w:szCs w:val="28"/>
        </w:rPr>
        <w:t>муниципального</w:t>
      </w:r>
      <w:r w:rsidRPr="00E25541">
        <w:rPr>
          <w:kern w:val="2"/>
          <w:sz w:val="28"/>
          <w:szCs w:val="28"/>
        </w:rPr>
        <w:t xml:space="preserve"> учреждения;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участие</w:t>
      </w:r>
      <w:r>
        <w:rPr>
          <w:kern w:val="2"/>
          <w:sz w:val="28"/>
          <w:szCs w:val="28"/>
        </w:rPr>
        <w:t xml:space="preserve"> </w:t>
      </w:r>
      <w:r w:rsidRPr="00E25541">
        <w:rPr>
          <w:kern w:val="2"/>
          <w:sz w:val="28"/>
          <w:szCs w:val="28"/>
        </w:rPr>
        <w:t>в выполнении особо важных работ и мероприятий;</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своевременность и полноту подготовки отчетности и т.д.</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4.7.3</w:t>
      </w:r>
      <w:r>
        <w:rPr>
          <w:kern w:val="2"/>
          <w:sz w:val="28"/>
          <w:szCs w:val="28"/>
        </w:rPr>
        <w:t xml:space="preserve">. </w:t>
      </w:r>
      <w:r w:rsidRPr="00E25541">
        <w:rPr>
          <w:kern w:val="2"/>
          <w:sz w:val="28"/>
          <w:szCs w:val="28"/>
        </w:rPr>
        <w:t>Конкретный размер премии может определяться как в процентах к должностному окладу (ставке заработной платы) работника, так и в абсолютном размере.</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4.8</w:t>
      </w:r>
      <w:r>
        <w:rPr>
          <w:kern w:val="2"/>
          <w:sz w:val="28"/>
          <w:szCs w:val="28"/>
        </w:rPr>
        <w:t xml:space="preserve">. </w:t>
      </w:r>
      <w:r w:rsidRPr="00E25541">
        <w:rPr>
          <w:kern w:val="2"/>
          <w:sz w:val="28"/>
          <w:szCs w:val="28"/>
        </w:rPr>
        <w:t>Средства, поступающие от приносящей доход деятельности, направляются</w:t>
      </w:r>
      <w:r>
        <w:rPr>
          <w:kern w:val="2"/>
          <w:sz w:val="28"/>
          <w:szCs w:val="28"/>
        </w:rPr>
        <w:t xml:space="preserve"> </w:t>
      </w:r>
      <w:r w:rsidRPr="00E25541">
        <w:rPr>
          <w:kern w:val="2"/>
          <w:sz w:val="28"/>
          <w:szCs w:val="28"/>
        </w:rPr>
        <w:t>на премирование работников в соответствии с локальным нормативным актом с учетом мнения представительного органа работников.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Порядок премирования за счет средств, поступающих от приносящей доход деятельности, разрабатывается </w:t>
      </w:r>
      <w:r>
        <w:rPr>
          <w:kern w:val="2"/>
          <w:sz w:val="28"/>
          <w:szCs w:val="28"/>
        </w:rPr>
        <w:t>муниципальным</w:t>
      </w:r>
      <w:r w:rsidRPr="00E25541">
        <w:rPr>
          <w:kern w:val="2"/>
          <w:sz w:val="28"/>
          <w:szCs w:val="28"/>
        </w:rPr>
        <w:t xml:space="preserve"> учреждением самостоятельно и фиксируется в локальном нормативном акте с учетом мнения представительного органа работников.</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4.9</w:t>
      </w:r>
      <w:r>
        <w:rPr>
          <w:kern w:val="2"/>
          <w:sz w:val="28"/>
          <w:szCs w:val="28"/>
        </w:rPr>
        <w:t xml:space="preserve">. </w:t>
      </w:r>
      <w:r w:rsidRPr="00E25541">
        <w:rPr>
          <w:kern w:val="2"/>
          <w:sz w:val="28"/>
          <w:szCs w:val="28"/>
        </w:rPr>
        <w:t xml:space="preserve">Работникам </w:t>
      </w:r>
      <w:r>
        <w:rPr>
          <w:kern w:val="2"/>
          <w:sz w:val="28"/>
          <w:szCs w:val="28"/>
        </w:rPr>
        <w:t>муниципальных</w:t>
      </w:r>
      <w:r w:rsidRPr="00E25541">
        <w:rPr>
          <w:kern w:val="2"/>
          <w:sz w:val="28"/>
          <w:szCs w:val="28"/>
        </w:rPr>
        <w:t xml:space="preserve"> учреждений устанавливаются иные выплаты стимулирующего характера.</w:t>
      </w:r>
    </w:p>
    <w:p w:rsidR="00294D15" w:rsidRPr="00E25541" w:rsidRDefault="00294D15" w:rsidP="00294D15">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К иным выплатам стимулирующего характера относятся:</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выплаты за наличие ученой степени, почетного звания, ведомственного почетного звания (нагрудного знака)</w:t>
      </w:r>
      <w:r w:rsidR="00744032">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4.9.1</w:t>
      </w:r>
      <w:r>
        <w:rPr>
          <w:kern w:val="2"/>
          <w:sz w:val="28"/>
          <w:szCs w:val="28"/>
        </w:rPr>
        <w:t xml:space="preserve">. </w:t>
      </w:r>
      <w:r w:rsidRPr="00E25541">
        <w:rPr>
          <w:kern w:val="2"/>
          <w:sz w:val="28"/>
          <w:szCs w:val="28"/>
        </w:rPr>
        <w:t>Выплата за наличие ученой степени, почетного звания, ведомственного почетного звания (нагрудного знака) устанавливается работникам, которым присвоена ученая степень, почетное звание по основному профилю профессиональной деятельности, при наличии:</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ученой степени доктора наук в соответствии с профилем выполняемой работы по основной и совмещаемой должности в размере 30 процентов от должностного оклада;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ученой степени кандидата наук в соответствии с профилем выполняемой работы по основной и совмещаемой должности –20 процентов от должностного оклада;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почетного звания «народный» –30 процентов от должностного оклада, «заслуженный» –20 процентов от должностного оклада по основной и совмещаемой должности; награжденным ведомственным почетным званием (нагрудным знаком) –15 процентов от должностного оклада по основной должности.</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При присуждении ученой степени доктора наук или кандидата наук выплата устанавливается со дня принятия Министерством образования и науки Российской Федерации решения о выдаче диплома.</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 xml:space="preserve">Имеющим почетное звание (нагрудный знак) выплата устанавливается со дня присвоения почетного звания или награждения нагрудным знаком. При наличии у работника двух и более почетных званий и (или) нагрудных знаков выплата устанавливается по одному из оснований, имеющему большее значение. </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4.10. Размеры и условия осуществления выплат стимулирующего характера включаются в трудовые договоры работников.</w:t>
      </w:r>
    </w:p>
    <w:p w:rsidR="00294D15" w:rsidRPr="00E25541" w:rsidRDefault="00294D15"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 xml:space="preserve">Раздел 5. Условия оплаты труда руководителей </w:t>
      </w:r>
    </w:p>
    <w:p w:rsidR="00294D15" w:rsidRPr="00E25541" w:rsidRDefault="00294D15" w:rsidP="00294D15">
      <w:pPr>
        <w:autoSpaceDE w:val="0"/>
        <w:autoSpaceDN w:val="0"/>
        <w:adjustRightInd w:val="0"/>
        <w:contextualSpacing/>
        <w:jc w:val="center"/>
        <w:rPr>
          <w:kern w:val="2"/>
          <w:sz w:val="28"/>
          <w:szCs w:val="28"/>
        </w:rPr>
      </w:pPr>
      <w:r>
        <w:rPr>
          <w:kern w:val="2"/>
          <w:sz w:val="28"/>
          <w:szCs w:val="28"/>
        </w:rPr>
        <w:t>муниципаль</w:t>
      </w:r>
      <w:r w:rsidRPr="00E25541">
        <w:rPr>
          <w:kern w:val="2"/>
          <w:sz w:val="28"/>
          <w:szCs w:val="28"/>
        </w:rPr>
        <w:t xml:space="preserve">ных учреждений, </w:t>
      </w:r>
      <w:r w:rsidR="0001344F">
        <w:rPr>
          <w:kern w:val="2"/>
          <w:sz w:val="28"/>
          <w:szCs w:val="28"/>
        </w:rPr>
        <w:t>директоров (заведующих) структурных подразделений</w:t>
      </w:r>
      <w:r w:rsidRPr="00E25541">
        <w:rPr>
          <w:kern w:val="2"/>
          <w:sz w:val="28"/>
          <w:szCs w:val="28"/>
        </w:rPr>
        <w:t xml:space="preserve"> и главных бухгалтеров,</w:t>
      </w:r>
      <w:r>
        <w:rPr>
          <w:kern w:val="2"/>
          <w:sz w:val="28"/>
          <w:szCs w:val="28"/>
        </w:rPr>
        <w:t xml:space="preserve"> </w:t>
      </w:r>
      <w:r w:rsidRPr="00E25541">
        <w:rPr>
          <w:kern w:val="2"/>
          <w:sz w:val="28"/>
          <w:szCs w:val="28"/>
        </w:rPr>
        <w:t xml:space="preserve">включая порядок определения размеров должностных окладов, размеры и условия осуществления выплат компенсационного и стимулирующего </w:t>
      </w:r>
      <w:r>
        <w:rPr>
          <w:kern w:val="2"/>
          <w:sz w:val="28"/>
          <w:szCs w:val="28"/>
        </w:rPr>
        <w:t>х</w:t>
      </w:r>
      <w:r w:rsidRPr="00E25541">
        <w:rPr>
          <w:kern w:val="2"/>
          <w:sz w:val="28"/>
          <w:szCs w:val="28"/>
        </w:rPr>
        <w:t>арактера</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5.1. </w:t>
      </w:r>
      <w:r w:rsidRPr="00E25541">
        <w:rPr>
          <w:kern w:val="2"/>
          <w:sz w:val="28"/>
          <w:szCs w:val="28"/>
        </w:rPr>
        <w:t xml:space="preserve">Заработная плата руководителей </w:t>
      </w:r>
      <w:r>
        <w:rPr>
          <w:kern w:val="2"/>
          <w:sz w:val="28"/>
          <w:szCs w:val="28"/>
        </w:rPr>
        <w:t>муниципальных</w:t>
      </w:r>
      <w:r w:rsidRPr="00E25541">
        <w:rPr>
          <w:kern w:val="2"/>
          <w:sz w:val="28"/>
          <w:szCs w:val="28"/>
        </w:rPr>
        <w:t xml:space="preserve"> учреждений, </w:t>
      </w:r>
      <w:r w:rsidR="0001344F" w:rsidRPr="0001344F">
        <w:rPr>
          <w:kern w:val="2"/>
          <w:sz w:val="28"/>
          <w:szCs w:val="28"/>
        </w:rPr>
        <w:t>директоров (заведующих) структурных подразделений</w:t>
      </w:r>
      <w:r w:rsidRPr="00E25541">
        <w:rPr>
          <w:kern w:val="2"/>
          <w:sz w:val="28"/>
          <w:szCs w:val="28"/>
        </w:rPr>
        <w:t xml:space="preserve"> и главных бухгалтеров состоит из должностного оклада, выплат компенсационного и стимулирующего характера.</w:t>
      </w:r>
    </w:p>
    <w:p w:rsidR="00294D15" w:rsidRPr="00E25541" w:rsidRDefault="00294D15" w:rsidP="00294D15">
      <w:pPr>
        <w:autoSpaceDE w:val="0"/>
        <w:autoSpaceDN w:val="0"/>
        <w:adjustRightInd w:val="0"/>
        <w:ind w:firstLine="709"/>
        <w:contextualSpacing/>
        <w:jc w:val="both"/>
        <w:rPr>
          <w:kern w:val="2"/>
          <w:sz w:val="28"/>
          <w:szCs w:val="28"/>
        </w:rPr>
      </w:pPr>
      <w:r>
        <w:rPr>
          <w:kern w:val="2"/>
          <w:sz w:val="28"/>
          <w:szCs w:val="28"/>
        </w:rPr>
        <w:t xml:space="preserve">5.2. </w:t>
      </w:r>
      <w:r w:rsidRPr="00E25541">
        <w:rPr>
          <w:kern w:val="2"/>
          <w:sz w:val="28"/>
          <w:szCs w:val="28"/>
        </w:rPr>
        <w:t xml:space="preserve">Размер минимального должностного оклада руководителя </w:t>
      </w:r>
      <w:r>
        <w:rPr>
          <w:kern w:val="2"/>
          <w:sz w:val="28"/>
          <w:szCs w:val="28"/>
        </w:rPr>
        <w:t>муниципального</w:t>
      </w:r>
      <w:r w:rsidRPr="00E25541">
        <w:rPr>
          <w:kern w:val="2"/>
          <w:sz w:val="28"/>
          <w:szCs w:val="28"/>
        </w:rPr>
        <w:t xml:space="preserve"> учреждения устанавливается в зависимости от группы по оплате труда руководителей согласно таблице №</w:t>
      </w:r>
      <w:r w:rsidR="00B34E6B">
        <w:rPr>
          <w:kern w:val="2"/>
          <w:sz w:val="28"/>
          <w:szCs w:val="28"/>
        </w:rPr>
        <w:t>2</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contextualSpacing/>
        <w:jc w:val="right"/>
        <w:rPr>
          <w:kern w:val="2"/>
          <w:sz w:val="28"/>
          <w:szCs w:val="28"/>
        </w:rPr>
      </w:pPr>
      <w:r w:rsidRPr="00E25541">
        <w:rPr>
          <w:kern w:val="2"/>
          <w:sz w:val="28"/>
          <w:szCs w:val="28"/>
        </w:rPr>
        <w:t>Таблица №</w:t>
      </w:r>
      <w:r w:rsidR="00685E28">
        <w:rPr>
          <w:kern w:val="2"/>
          <w:sz w:val="28"/>
          <w:szCs w:val="28"/>
        </w:rPr>
        <w:t>2</w:t>
      </w:r>
    </w:p>
    <w:p w:rsidR="00294D15" w:rsidRPr="0005347C" w:rsidRDefault="00294D15" w:rsidP="00294D15">
      <w:pPr>
        <w:autoSpaceDE w:val="0"/>
        <w:autoSpaceDN w:val="0"/>
        <w:adjustRightInd w:val="0"/>
        <w:contextualSpacing/>
        <w:jc w:val="center"/>
        <w:rPr>
          <w:kern w:val="2"/>
          <w:sz w:val="28"/>
          <w:szCs w:val="28"/>
        </w:rPr>
      </w:pPr>
    </w:p>
    <w:p w:rsidR="00294D15" w:rsidRDefault="00294D15" w:rsidP="00294D15">
      <w:pPr>
        <w:autoSpaceDE w:val="0"/>
        <w:autoSpaceDN w:val="0"/>
        <w:adjustRightInd w:val="0"/>
        <w:contextualSpacing/>
        <w:jc w:val="center"/>
        <w:rPr>
          <w:kern w:val="2"/>
          <w:sz w:val="28"/>
          <w:szCs w:val="28"/>
        </w:rPr>
      </w:pPr>
      <w:r w:rsidRPr="00E25541">
        <w:rPr>
          <w:kern w:val="2"/>
          <w:sz w:val="28"/>
          <w:szCs w:val="28"/>
        </w:rPr>
        <w:t>Размер минимального</w:t>
      </w:r>
      <w:r>
        <w:rPr>
          <w:kern w:val="2"/>
          <w:sz w:val="28"/>
          <w:szCs w:val="28"/>
        </w:rPr>
        <w:t xml:space="preserve"> </w:t>
      </w:r>
      <w:r w:rsidRPr="00E25541">
        <w:rPr>
          <w:kern w:val="2"/>
          <w:sz w:val="28"/>
          <w:szCs w:val="28"/>
        </w:rPr>
        <w:t xml:space="preserve">должностного оклада </w:t>
      </w:r>
    </w:p>
    <w:p w:rsidR="00294D15" w:rsidRDefault="00294D15" w:rsidP="00294D15">
      <w:pPr>
        <w:autoSpaceDE w:val="0"/>
        <w:autoSpaceDN w:val="0"/>
        <w:adjustRightInd w:val="0"/>
        <w:contextualSpacing/>
        <w:jc w:val="center"/>
        <w:rPr>
          <w:kern w:val="2"/>
          <w:sz w:val="28"/>
          <w:szCs w:val="28"/>
        </w:rPr>
      </w:pPr>
      <w:r>
        <w:rPr>
          <w:kern w:val="2"/>
          <w:sz w:val="28"/>
          <w:szCs w:val="28"/>
        </w:rPr>
        <w:t>Р</w:t>
      </w:r>
      <w:r w:rsidRPr="00E25541">
        <w:rPr>
          <w:kern w:val="2"/>
          <w:sz w:val="28"/>
          <w:szCs w:val="28"/>
        </w:rPr>
        <w:t>уководителя</w:t>
      </w:r>
      <w:r>
        <w:rPr>
          <w:kern w:val="2"/>
          <w:sz w:val="28"/>
          <w:szCs w:val="28"/>
        </w:rPr>
        <w:t xml:space="preserve"> муниципального</w:t>
      </w:r>
      <w:r w:rsidRPr="00E25541">
        <w:rPr>
          <w:kern w:val="2"/>
          <w:sz w:val="28"/>
          <w:szCs w:val="28"/>
        </w:rPr>
        <w:t xml:space="preserve"> учреждения</w:t>
      </w:r>
    </w:p>
    <w:p w:rsidR="00294D15" w:rsidRPr="0005347C" w:rsidRDefault="00294D15" w:rsidP="00294D15">
      <w:pPr>
        <w:autoSpaceDE w:val="0"/>
        <w:autoSpaceDN w:val="0"/>
        <w:adjustRightInd w:val="0"/>
        <w:contextualSpacing/>
        <w:jc w:val="center"/>
        <w:rPr>
          <w:kern w:val="2"/>
          <w:sz w:val="28"/>
          <w:szCs w:val="28"/>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
        <w:gridCol w:w="5699"/>
        <w:gridCol w:w="3195"/>
      </w:tblGrid>
      <w:tr w:rsidR="00294D15" w:rsidRPr="00E25541" w:rsidTr="0001344F">
        <w:tc>
          <w:tcPr>
            <w:tcW w:w="748"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 п/п</w:t>
            </w:r>
          </w:p>
        </w:tc>
        <w:tc>
          <w:tcPr>
            <w:tcW w:w="5699"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Группа</w:t>
            </w:r>
          </w:p>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по оплате труда руководителей</w:t>
            </w:r>
          </w:p>
        </w:tc>
        <w:tc>
          <w:tcPr>
            <w:tcW w:w="3195"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Размер минимального должностного оклада (рублей)</w:t>
            </w:r>
          </w:p>
        </w:tc>
      </w:tr>
      <w:tr w:rsidR="00294D15" w:rsidRPr="00E25541" w:rsidTr="0001344F">
        <w:tc>
          <w:tcPr>
            <w:tcW w:w="748"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1</w:t>
            </w:r>
          </w:p>
        </w:tc>
        <w:tc>
          <w:tcPr>
            <w:tcW w:w="5699" w:type="dxa"/>
            <w:hideMark/>
          </w:tcPr>
          <w:p w:rsidR="00294D15" w:rsidRPr="00E25541" w:rsidRDefault="00294D15" w:rsidP="00D958C7">
            <w:pPr>
              <w:autoSpaceDE w:val="0"/>
              <w:autoSpaceDN w:val="0"/>
              <w:adjustRightInd w:val="0"/>
              <w:contextualSpacing/>
              <w:jc w:val="center"/>
              <w:rPr>
                <w:kern w:val="2"/>
                <w:sz w:val="28"/>
                <w:szCs w:val="28"/>
              </w:rPr>
            </w:pPr>
            <w:r>
              <w:rPr>
                <w:kern w:val="2"/>
                <w:sz w:val="28"/>
                <w:szCs w:val="28"/>
              </w:rPr>
              <w:t>2</w:t>
            </w:r>
          </w:p>
        </w:tc>
        <w:tc>
          <w:tcPr>
            <w:tcW w:w="3195" w:type="dxa"/>
            <w:hideMark/>
          </w:tcPr>
          <w:p w:rsidR="00294D15" w:rsidRPr="00E25541" w:rsidRDefault="00294D15" w:rsidP="00D958C7">
            <w:pPr>
              <w:autoSpaceDE w:val="0"/>
              <w:autoSpaceDN w:val="0"/>
              <w:adjustRightInd w:val="0"/>
              <w:contextualSpacing/>
              <w:jc w:val="center"/>
              <w:rPr>
                <w:kern w:val="2"/>
                <w:sz w:val="28"/>
                <w:szCs w:val="28"/>
              </w:rPr>
            </w:pPr>
            <w:r>
              <w:rPr>
                <w:kern w:val="2"/>
                <w:sz w:val="28"/>
                <w:szCs w:val="28"/>
              </w:rPr>
              <w:t>3</w:t>
            </w:r>
          </w:p>
        </w:tc>
      </w:tr>
      <w:tr w:rsidR="00294D15" w:rsidRPr="00E25541" w:rsidTr="0001344F">
        <w:tc>
          <w:tcPr>
            <w:tcW w:w="748" w:type="dxa"/>
            <w:hideMark/>
          </w:tcPr>
          <w:p w:rsidR="00294D15" w:rsidRPr="00E25541" w:rsidRDefault="0001344F" w:rsidP="00D958C7">
            <w:pPr>
              <w:autoSpaceDE w:val="0"/>
              <w:autoSpaceDN w:val="0"/>
              <w:adjustRightInd w:val="0"/>
              <w:contextualSpacing/>
              <w:jc w:val="center"/>
              <w:rPr>
                <w:kern w:val="2"/>
                <w:sz w:val="28"/>
                <w:szCs w:val="28"/>
              </w:rPr>
            </w:pPr>
            <w:r>
              <w:rPr>
                <w:kern w:val="2"/>
                <w:sz w:val="28"/>
                <w:szCs w:val="28"/>
              </w:rPr>
              <w:t>1</w:t>
            </w:r>
            <w:r w:rsidR="00294D15">
              <w:rPr>
                <w:kern w:val="2"/>
                <w:sz w:val="28"/>
                <w:szCs w:val="28"/>
              </w:rPr>
              <w:t>.</w:t>
            </w:r>
          </w:p>
        </w:tc>
        <w:tc>
          <w:tcPr>
            <w:tcW w:w="5699" w:type="dxa"/>
            <w:hideMark/>
          </w:tcPr>
          <w:p w:rsidR="00294D15" w:rsidRPr="00E25541" w:rsidRDefault="00294D15" w:rsidP="00D958C7">
            <w:pPr>
              <w:autoSpaceDE w:val="0"/>
              <w:autoSpaceDN w:val="0"/>
              <w:adjustRightInd w:val="0"/>
              <w:contextualSpacing/>
              <w:rPr>
                <w:kern w:val="2"/>
                <w:sz w:val="28"/>
                <w:szCs w:val="28"/>
              </w:rPr>
            </w:pPr>
            <w:r>
              <w:rPr>
                <w:sz w:val="28"/>
                <w:szCs w:val="28"/>
              </w:rPr>
              <w:t xml:space="preserve">Учреждения культуры </w:t>
            </w:r>
            <w:r w:rsidRPr="00E25541">
              <w:rPr>
                <w:sz w:val="28"/>
                <w:szCs w:val="28"/>
              </w:rPr>
              <w:t>III</w:t>
            </w:r>
            <w:r>
              <w:rPr>
                <w:sz w:val="28"/>
                <w:szCs w:val="28"/>
              </w:rPr>
              <w:t xml:space="preserve"> и </w:t>
            </w:r>
            <w:r w:rsidRPr="00814C03">
              <w:rPr>
                <w:sz w:val="28"/>
                <w:szCs w:val="28"/>
                <w:lang w:val="en-US"/>
              </w:rPr>
              <w:t>IV</w:t>
            </w:r>
            <w:r w:rsidRPr="00814C03">
              <w:rPr>
                <w:sz w:val="28"/>
                <w:szCs w:val="28"/>
              </w:rPr>
              <w:t xml:space="preserve"> группы</w:t>
            </w:r>
            <w:r w:rsidRPr="00E25541">
              <w:rPr>
                <w:sz w:val="28"/>
                <w:szCs w:val="28"/>
              </w:rPr>
              <w:t xml:space="preserve"> по оплате труда руководителей</w:t>
            </w:r>
          </w:p>
        </w:tc>
        <w:tc>
          <w:tcPr>
            <w:tcW w:w="3195" w:type="dxa"/>
          </w:tcPr>
          <w:p w:rsidR="00294D15" w:rsidRPr="00E25541" w:rsidRDefault="000D50C9" w:rsidP="000D50C9">
            <w:pPr>
              <w:autoSpaceDE w:val="0"/>
              <w:autoSpaceDN w:val="0"/>
              <w:adjustRightInd w:val="0"/>
              <w:contextualSpacing/>
              <w:jc w:val="center"/>
              <w:rPr>
                <w:kern w:val="2"/>
                <w:sz w:val="28"/>
                <w:szCs w:val="28"/>
              </w:rPr>
            </w:pPr>
            <w:r w:rsidRPr="00AD3AD8">
              <w:rPr>
                <w:kern w:val="2"/>
                <w:sz w:val="28"/>
                <w:szCs w:val="28"/>
              </w:rPr>
              <w:t>27</w:t>
            </w:r>
            <w:r w:rsidR="00AD3AD8" w:rsidRPr="00AD3AD8">
              <w:rPr>
                <w:kern w:val="2"/>
                <w:sz w:val="28"/>
                <w:szCs w:val="28"/>
              </w:rPr>
              <w:t> </w:t>
            </w:r>
            <w:r w:rsidRPr="00AD3AD8">
              <w:rPr>
                <w:kern w:val="2"/>
                <w:sz w:val="28"/>
                <w:szCs w:val="28"/>
              </w:rPr>
              <w:t>992</w:t>
            </w:r>
            <w:r w:rsidR="00AD3AD8">
              <w:rPr>
                <w:kern w:val="2"/>
                <w:sz w:val="28"/>
                <w:szCs w:val="28"/>
              </w:rPr>
              <w:t xml:space="preserve"> </w:t>
            </w:r>
          </w:p>
        </w:tc>
      </w:tr>
    </w:tbl>
    <w:p w:rsidR="00294D15" w:rsidRPr="00E25541" w:rsidRDefault="00294D15" w:rsidP="00294D15">
      <w:pPr>
        <w:autoSpaceDE w:val="0"/>
        <w:autoSpaceDN w:val="0"/>
        <w:adjustRightInd w:val="0"/>
        <w:ind w:firstLine="709"/>
        <w:contextualSpacing/>
        <w:jc w:val="both"/>
        <w:rPr>
          <w:kern w:val="2"/>
          <w:sz w:val="28"/>
          <w:szCs w:val="28"/>
        </w:rPr>
      </w:pP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3</w:t>
      </w:r>
      <w:r w:rsidRPr="00E25541">
        <w:rPr>
          <w:kern w:val="2"/>
          <w:sz w:val="28"/>
          <w:szCs w:val="28"/>
        </w:rPr>
        <w:t xml:space="preserve">. Объемные показатели по отнесению руководителей учреждений к группам по оплате труда руководителей приведены в </w:t>
      </w:r>
      <w:hyperlink r:id="rId19" w:anchor="Par1535" w:history="1">
        <w:r w:rsidRPr="00E25541">
          <w:rPr>
            <w:kern w:val="2"/>
            <w:sz w:val="28"/>
            <w:szCs w:val="28"/>
          </w:rPr>
          <w:t xml:space="preserve">разделе </w:t>
        </w:r>
      </w:hyperlink>
      <w:r w:rsidRPr="00E25541">
        <w:rPr>
          <w:kern w:val="2"/>
          <w:sz w:val="28"/>
          <w:szCs w:val="28"/>
        </w:rPr>
        <w:t>6 настоящего приложения.</w:t>
      </w:r>
    </w:p>
    <w:p w:rsidR="00294D15" w:rsidRDefault="00294D15" w:rsidP="00294D15">
      <w:pPr>
        <w:autoSpaceDE w:val="0"/>
        <w:autoSpaceDN w:val="0"/>
        <w:adjustRightInd w:val="0"/>
        <w:ind w:firstLine="709"/>
        <w:contextualSpacing/>
        <w:jc w:val="both"/>
        <w:rPr>
          <w:sz w:val="28"/>
          <w:szCs w:val="28"/>
        </w:rPr>
      </w:pPr>
      <w:r w:rsidRPr="00E25541">
        <w:rPr>
          <w:sz w:val="28"/>
          <w:szCs w:val="28"/>
        </w:rPr>
        <w:t>5.</w:t>
      </w:r>
      <w:r>
        <w:rPr>
          <w:sz w:val="28"/>
          <w:szCs w:val="28"/>
        </w:rPr>
        <w:t>4</w:t>
      </w:r>
      <w:r w:rsidRPr="00E25541">
        <w:rPr>
          <w:sz w:val="28"/>
          <w:szCs w:val="28"/>
        </w:rPr>
        <w:t>. Минимальные должностные оклады руководителей</w:t>
      </w:r>
      <w:r>
        <w:rPr>
          <w:sz w:val="28"/>
          <w:szCs w:val="28"/>
        </w:rPr>
        <w:t xml:space="preserve"> муниципальных</w:t>
      </w:r>
      <w:r w:rsidRPr="00E25541">
        <w:rPr>
          <w:sz w:val="28"/>
          <w:szCs w:val="28"/>
        </w:rPr>
        <w:t xml:space="preserve"> учреждений, расположенных в сельских населенных пунктах и рабочих поселках,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5. </w:t>
      </w:r>
      <w:r w:rsidRPr="00E25541">
        <w:rPr>
          <w:kern w:val="2"/>
          <w:sz w:val="28"/>
          <w:szCs w:val="28"/>
        </w:rPr>
        <w:t>Р</w:t>
      </w:r>
      <w:r w:rsidRPr="00E25541">
        <w:rPr>
          <w:sz w:val="28"/>
          <w:szCs w:val="28"/>
        </w:rPr>
        <w:t xml:space="preserve">азмеры должностных окладов </w:t>
      </w:r>
      <w:r w:rsidR="00027DFF" w:rsidRPr="00027DFF">
        <w:rPr>
          <w:sz w:val="28"/>
          <w:szCs w:val="28"/>
        </w:rPr>
        <w:t>директоров (заведующих) структурных подразделений</w:t>
      </w:r>
      <w:r w:rsidRPr="00E25541">
        <w:rPr>
          <w:sz w:val="28"/>
          <w:szCs w:val="28"/>
        </w:rPr>
        <w:t xml:space="preserve"> устанавливаются на 10 процентов ниже размера должностного оклада руководителя учреждения, главных бухгалтеров - на 20 процентов</w:t>
      </w:r>
      <w:r>
        <w:rPr>
          <w:sz w:val="28"/>
          <w:szCs w:val="28"/>
        </w:rPr>
        <w:t xml:space="preserve"> ниже размера </w:t>
      </w:r>
      <w:r w:rsidRPr="00E25541">
        <w:rPr>
          <w:sz w:val="28"/>
          <w:szCs w:val="28"/>
        </w:rPr>
        <w:t>должностного оклада руководителя учреждения</w:t>
      </w:r>
      <w:r w:rsidRPr="00E25541">
        <w:rPr>
          <w:kern w:val="2"/>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6. </w:t>
      </w:r>
      <w:r w:rsidRPr="00E25541">
        <w:rPr>
          <w:kern w:val="2"/>
          <w:sz w:val="28"/>
          <w:szCs w:val="28"/>
        </w:rPr>
        <w:t xml:space="preserve">С учетом условий труда руководителю </w:t>
      </w:r>
      <w:r>
        <w:rPr>
          <w:kern w:val="2"/>
          <w:sz w:val="28"/>
          <w:szCs w:val="28"/>
        </w:rPr>
        <w:t>муниципального</w:t>
      </w:r>
      <w:r w:rsidRPr="00E25541">
        <w:rPr>
          <w:kern w:val="2"/>
          <w:sz w:val="28"/>
          <w:szCs w:val="28"/>
        </w:rPr>
        <w:t xml:space="preserve"> учреждения, </w:t>
      </w:r>
      <w:r w:rsidR="00027DFF" w:rsidRPr="00027DFF">
        <w:rPr>
          <w:kern w:val="2"/>
          <w:sz w:val="28"/>
          <w:szCs w:val="28"/>
        </w:rPr>
        <w:t>директоров (заведующих) структурных подразделений</w:t>
      </w:r>
      <w:r w:rsidRPr="00E25541">
        <w:rPr>
          <w:kern w:val="2"/>
          <w:sz w:val="28"/>
          <w:szCs w:val="28"/>
        </w:rPr>
        <w:t xml:space="preserve"> и главному бухгалтеру устанавливаются выплаты компенсационного характера, предусмотренные </w:t>
      </w:r>
      <w:hyperlink r:id="rId20" w:anchor="Par663" w:history="1">
        <w:r w:rsidRPr="00E25541">
          <w:rPr>
            <w:kern w:val="2"/>
            <w:sz w:val="28"/>
            <w:szCs w:val="28"/>
          </w:rPr>
          <w:t>разделом</w:t>
        </w:r>
      </w:hyperlink>
      <w:r w:rsidRPr="00E25541">
        <w:rPr>
          <w:kern w:val="2"/>
          <w:sz w:val="28"/>
          <w:szCs w:val="28"/>
        </w:rPr>
        <w:t xml:space="preserve"> 3 настоящего </w:t>
      </w:r>
      <w:r>
        <w:rPr>
          <w:kern w:val="2"/>
          <w:sz w:val="28"/>
          <w:szCs w:val="28"/>
        </w:rPr>
        <w:t xml:space="preserve">Примерного </w:t>
      </w:r>
      <w:r w:rsidRPr="00E25541">
        <w:rPr>
          <w:kern w:val="2"/>
          <w:sz w:val="28"/>
          <w:szCs w:val="28"/>
        </w:rPr>
        <w:t>приложения.</w:t>
      </w:r>
    </w:p>
    <w:p w:rsidR="00294D15" w:rsidRPr="00E25541" w:rsidRDefault="00294D15" w:rsidP="00294D15">
      <w:pPr>
        <w:autoSpaceDE w:val="0"/>
        <w:autoSpaceDN w:val="0"/>
        <w:adjustRightInd w:val="0"/>
        <w:ind w:firstLine="709"/>
        <w:contextualSpacing/>
        <w:jc w:val="both"/>
        <w:rPr>
          <w:kern w:val="2"/>
          <w:sz w:val="28"/>
          <w:szCs w:val="28"/>
        </w:rPr>
      </w:pPr>
      <w:r w:rsidRPr="00E25541">
        <w:rPr>
          <w:kern w:val="2"/>
          <w:sz w:val="28"/>
          <w:szCs w:val="28"/>
        </w:rPr>
        <w:t>5.</w:t>
      </w:r>
      <w:r>
        <w:rPr>
          <w:kern w:val="2"/>
          <w:sz w:val="28"/>
          <w:szCs w:val="28"/>
        </w:rPr>
        <w:t xml:space="preserve">7. </w:t>
      </w:r>
      <w:r w:rsidRPr="00E25541">
        <w:rPr>
          <w:kern w:val="2"/>
          <w:sz w:val="28"/>
          <w:szCs w:val="28"/>
        </w:rPr>
        <w:t xml:space="preserve">Руководителям </w:t>
      </w:r>
      <w:r>
        <w:rPr>
          <w:kern w:val="2"/>
          <w:sz w:val="28"/>
          <w:szCs w:val="28"/>
        </w:rPr>
        <w:t>муниципальных</w:t>
      </w:r>
      <w:r w:rsidRPr="00E25541">
        <w:rPr>
          <w:kern w:val="2"/>
          <w:sz w:val="28"/>
          <w:szCs w:val="28"/>
        </w:rPr>
        <w:t xml:space="preserve"> учреждений, </w:t>
      </w:r>
      <w:r w:rsidR="00027DFF" w:rsidRPr="00027DFF">
        <w:rPr>
          <w:kern w:val="2"/>
          <w:sz w:val="28"/>
          <w:szCs w:val="28"/>
        </w:rPr>
        <w:t>директоров (заведующих) структурных подразделений</w:t>
      </w:r>
      <w:r w:rsidRPr="00E25541">
        <w:rPr>
          <w:kern w:val="2"/>
          <w:sz w:val="28"/>
          <w:szCs w:val="28"/>
        </w:rPr>
        <w:t xml:space="preserve"> и главным бухгалтерам устанавливаются выплаты стимулирующего характера, предусмотренные </w:t>
      </w:r>
      <w:hyperlink r:id="rId21" w:anchor="Par1419" w:history="1">
        <w:r w:rsidRPr="00E25541">
          <w:rPr>
            <w:kern w:val="2"/>
            <w:sz w:val="28"/>
            <w:szCs w:val="28"/>
          </w:rPr>
          <w:t xml:space="preserve">разделом </w:t>
        </w:r>
      </w:hyperlink>
      <w:r w:rsidRPr="00E25541">
        <w:rPr>
          <w:kern w:val="2"/>
          <w:sz w:val="28"/>
          <w:szCs w:val="28"/>
        </w:rPr>
        <w:t xml:space="preserve">4 настоящего </w:t>
      </w:r>
      <w:r>
        <w:rPr>
          <w:kern w:val="2"/>
          <w:sz w:val="28"/>
          <w:szCs w:val="28"/>
        </w:rPr>
        <w:t xml:space="preserve">Примерного </w:t>
      </w:r>
      <w:r w:rsidRPr="00E25541">
        <w:rPr>
          <w:kern w:val="2"/>
          <w:sz w:val="28"/>
          <w:szCs w:val="28"/>
        </w:rPr>
        <w:t>приложения.</w:t>
      </w:r>
    </w:p>
    <w:p w:rsidR="00294D15" w:rsidRDefault="00294D15" w:rsidP="00294D15">
      <w:pPr>
        <w:autoSpaceDE w:val="0"/>
        <w:autoSpaceDN w:val="0"/>
        <w:adjustRightInd w:val="0"/>
        <w:ind w:firstLine="709"/>
        <w:contextualSpacing/>
        <w:jc w:val="both"/>
        <w:rPr>
          <w:sz w:val="28"/>
          <w:szCs w:val="28"/>
        </w:rPr>
      </w:pPr>
      <w:r w:rsidRPr="00E25541">
        <w:rPr>
          <w:kern w:val="2"/>
          <w:sz w:val="28"/>
          <w:szCs w:val="28"/>
        </w:rPr>
        <w:t>5.</w:t>
      </w:r>
      <w:r>
        <w:rPr>
          <w:kern w:val="2"/>
          <w:sz w:val="28"/>
          <w:szCs w:val="28"/>
        </w:rPr>
        <w:t xml:space="preserve">8. </w:t>
      </w:r>
      <w:r w:rsidRPr="00E25541">
        <w:rPr>
          <w:kern w:val="2"/>
          <w:sz w:val="28"/>
          <w:szCs w:val="28"/>
        </w:rPr>
        <w:t xml:space="preserve">Руководителям </w:t>
      </w:r>
      <w:r>
        <w:rPr>
          <w:kern w:val="2"/>
          <w:sz w:val="28"/>
          <w:szCs w:val="28"/>
        </w:rPr>
        <w:t>муниципальных</w:t>
      </w:r>
      <w:r w:rsidRPr="00E25541">
        <w:rPr>
          <w:kern w:val="2"/>
          <w:sz w:val="28"/>
          <w:szCs w:val="28"/>
        </w:rPr>
        <w:t xml:space="preserve"> учреждений</w:t>
      </w:r>
      <w:r>
        <w:rPr>
          <w:kern w:val="2"/>
          <w:sz w:val="28"/>
          <w:szCs w:val="28"/>
        </w:rPr>
        <w:t xml:space="preserve">, </w:t>
      </w:r>
      <w:r w:rsidR="00AD5829" w:rsidRPr="00AD5829">
        <w:rPr>
          <w:kern w:val="2"/>
          <w:sz w:val="28"/>
          <w:szCs w:val="28"/>
        </w:rPr>
        <w:t>директоров (заведующих) структурных подразделений</w:t>
      </w:r>
      <w:r w:rsidR="00AD5829">
        <w:rPr>
          <w:kern w:val="2"/>
          <w:sz w:val="28"/>
          <w:szCs w:val="28"/>
        </w:rPr>
        <w:t>,</w:t>
      </w:r>
      <w:r>
        <w:rPr>
          <w:kern w:val="2"/>
          <w:sz w:val="28"/>
          <w:szCs w:val="28"/>
        </w:rPr>
        <w:t xml:space="preserve"> главным бухгалтерам муниципальных учреждений</w:t>
      </w:r>
      <w:r w:rsidRPr="00E25541">
        <w:rPr>
          <w:kern w:val="2"/>
          <w:sz w:val="28"/>
          <w:szCs w:val="28"/>
        </w:rPr>
        <w:t xml:space="preserve"> устанавливается </w:t>
      </w:r>
      <w:r w:rsidRPr="000B2232">
        <w:rPr>
          <w:kern w:val="2"/>
          <w:sz w:val="28"/>
          <w:szCs w:val="28"/>
        </w:rPr>
        <w:t>предельн</w:t>
      </w:r>
      <w:r>
        <w:rPr>
          <w:kern w:val="2"/>
          <w:sz w:val="28"/>
          <w:szCs w:val="28"/>
        </w:rPr>
        <w:t>ый уровень</w:t>
      </w:r>
      <w:r w:rsidRPr="000B2232">
        <w:rPr>
          <w:kern w:val="2"/>
          <w:sz w:val="28"/>
          <w:szCs w:val="28"/>
        </w:rPr>
        <w:t xml:space="preserve"> соотношени</w:t>
      </w:r>
      <w:r>
        <w:rPr>
          <w:kern w:val="2"/>
          <w:sz w:val="28"/>
          <w:szCs w:val="28"/>
        </w:rPr>
        <w:t xml:space="preserve">я среднемесячной заработной платы, формируемой за счет всех источников финансового обеспечения и рассчитываемой за календарный год, и </w:t>
      </w:r>
      <w:r w:rsidRPr="00E25541">
        <w:rPr>
          <w:kern w:val="2"/>
          <w:sz w:val="28"/>
          <w:szCs w:val="28"/>
        </w:rPr>
        <w:t xml:space="preserve">среднемесячной заработной платы работников списочного состава (без учета </w:t>
      </w:r>
      <w:r>
        <w:rPr>
          <w:kern w:val="2"/>
          <w:sz w:val="28"/>
          <w:szCs w:val="28"/>
        </w:rPr>
        <w:t xml:space="preserve">заработной платы </w:t>
      </w:r>
      <w:r w:rsidRPr="00E25541">
        <w:rPr>
          <w:kern w:val="2"/>
          <w:sz w:val="28"/>
          <w:szCs w:val="28"/>
        </w:rPr>
        <w:t xml:space="preserve">руководителя, </w:t>
      </w:r>
      <w:r w:rsidR="00AD5829" w:rsidRPr="00AD5829">
        <w:rPr>
          <w:kern w:val="2"/>
          <w:sz w:val="28"/>
          <w:szCs w:val="28"/>
        </w:rPr>
        <w:t>директоров (заведующих) структурных подразделений</w:t>
      </w:r>
      <w:r w:rsidRPr="00E25541">
        <w:rPr>
          <w:kern w:val="2"/>
          <w:sz w:val="28"/>
          <w:szCs w:val="28"/>
        </w:rPr>
        <w:t xml:space="preserve">, главного бухгалтера) </w:t>
      </w:r>
      <w:r>
        <w:rPr>
          <w:kern w:val="2"/>
          <w:sz w:val="28"/>
          <w:szCs w:val="28"/>
        </w:rPr>
        <w:t xml:space="preserve">таких учреждений </w:t>
      </w:r>
      <w:r w:rsidRPr="00E25541">
        <w:rPr>
          <w:kern w:val="2"/>
          <w:sz w:val="28"/>
          <w:szCs w:val="28"/>
        </w:rPr>
        <w:t>(далее – предельн</w:t>
      </w:r>
      <w:r>
        <w:rPr>
          <w:kern w:val="2"/>
          <w:sz w:val="28"/>
          <w:szCs w:val="28"/>
        </w:rPr>
        <w:t>ый уровень</w:t>
      </w:r>
      <w:r w:rsidRPr="00E25541">
        <w:rPr>
          <w:kern w:val="2"/>
          <w:sz w:val="28"/>
          <w:szCs w:val="28"/>
        </w:rPr>
        <w:t xml:space="preserve"> соотношени</w:t>
      </w:r>
      <w:r>
        <w:rPr>
          <w:kern w:val="2"/>
          <w:sz w:val="28"/>
          <w:szCs w:val="28"/>
        </w:rPr>
        <w:t>я</w:t>
      </w:r>
      <w:r w:rsidRPr="00E25541">
        <w:rPr>
          <w:kern w:val="2"/>
          <w:sz w:val="28"/>
          <w:szCs w:val="28"/>
        </w:rPr>
        <w:t xml:space="preserve">) </w:t>
      </w:r>
      <w:r>
        <w:rPr>
          <w:kern w:val="2"/>
          <w:sz w:val="28"/>
          <w:szCs w:val="28"/>
        </w:rPr>
        <w:t>в кратности от 1 до 4</w:t>
      </w:r>
      <w:r>
        <w:rPr>
          <w:sz w:val="28"/>
          <w:szCs w:val="28"/>
        </w:rPr>
        <w:t>.</w:t>
      </w:r>
    </w:p>
    <w:p w:rsidR="00294D15" w:rsidRPr="00E25541" w:rsidRDefault="00294D15" w:rsidP="00294D15">
      <w:pPr>
        <w:autoSpaceDE w:val="0"/>
        <w:autoSpaceDN w:val="0"/>
        <w:adjustRightInd w:val="0"/>
        <w:ind w:firstLine="709"/>
        <w:contextualSpacing/>
        <w:jc w:val="both"/>
        <w:rPr>
          <w:kern w:val="2"/>
          <w:sz w:val="28"/>
          <w:szCs w:val="28"/>
        </w:rPr>
      </w:pPr>
      <w:r>
        <w:rPr>
          <w:sz w:val="28"/>
          <w:szCs w:val="28"/>
        </w:rPr>
        <w:t>Размеры предельного уровня соотношения приведены в</w:t>
      </w:r>
      <w:r w:rsidRPr="00E25541">
        <w:rPr>
          <w:kern w:val="2"/>
          <w:sz w:val="28"/>
          <w:szCs w:val="28"/>
        </w:rPr>
        <w:t xml:space="preserve"> таблице № </w:t>
      </w:r>
      <w:r w:rsidR="006268CA">
        <w:rPr>
          <w:kern w:val="2"/>
          <w:sz w:val="28"/>
          <w:szCs w:val="28"/>
        </w:rPr>
        <w:t>3</w:t>
      </w:r>
      <w:r>
        <w:rPr>
          <w:kern w:val="2"/>
          <w:sz w:val="28"/>
          <w:szCs w:val="28"/>
        </w:rPr>
        <w:t xml:space="preserve"> в зависимости от среднесписочной численности работников учреждения</w:t>
      </w:r>
      <w:r w:rsidRPr="00E25541">
        <w:rPr>
          <w:kern w:val="2"/>
          <w:sz w:val="28"/>
          <w:szCs w:val="28"/>
        </w:rPr>
        <w:t>.</w:t>
      </w:r>
    </w:p>
    <w:p w:rsidR="00294D15" w:rsidRPr="000B2232"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contextualSpacing/>
        <w:jc w:val="right"/>
        <w:rPr>
          <w:kern w:val="2"/>
          <w:sz w:val="28"/>
          <w:szCs w:val="28"/>
        </w:rPr>
      </w:pPr>
      <w:r w:rsidRPr="00E25541">
        <w:rPr>
          <w:kern w:val="2"/>
          <w:sz w:val="28"/>
          <w:szCs w:val="28"/>
        </w:rPr>
        <w:t xml:space="preserve">Таблица № </w:t>
      </w:r>
      <w:r w:rsidR="006268CA">
        <w:rPr>
          <w:kern w:val="2"/>
          <w:sz w:val="28"/>
          <w:szCs w:val="28"/>
        </w:rPr>
        <w:t>3</w:t>
      </w:r>
    </w:p>
    <w:p w:rsidR="00294D15" w:rsidRPr="000B2232" w:rsidRDefault="00294D15" w:rsidP="00294D15">
      <w:pPr>
        <w:autoSpaceDE w:val="0"/>
        <w:autoSpaceDN w:val="0"/>
        <w:adjustRightInd w:val="0"/>
        <w:ind w:firstLine="709"/>
        <w:contextualSpacing/>
        <w:jc w:val="center"/>
        <w:rPr>
          <w:sz w:val="28"/>
          <w:szCs w:val="28"/>
        </w:rPr>
      </w:pPr>
    </w:p>
    <w:p w:rsidR="00294D15" w:rsidRDefault="00294D15" w:rsidP="00294D15">
      <w:pPr>
        <w:autoSpaceDE w:val="0"/>
        <w:autoSpaceDN w:val="0"/>
        <w:adjustRightInd w:val="0"/>
        <w:ind w:firstLine="709"/>
        <w:contextualSpacing/>
        <w:jc w:val="center"/>
        <w:rPr>
          <w:sz w:val="28"/>
          <w:szCs w:val="28"/>
        </w:rPr>
      </w:pPr>
      <w:r w:rsidRPr="00E25541">
        <w:rPr>
          <w:sz w:val="28"/>
          <w:szCs w:val="28"/>
        </w:rPr>
        <w:t xml:space="preserve">Размер предельного </w:t>
      </w:r>
      <w:r>
        <w:rPr>
          <w:sz w:val="28"/>
          <w:szCs w:val="28"/>
        </w:rPr>
        <w:t xml:space="preserve">уровня </w:t>
      </w:r>
      <w:r w:rsidRPr="00E25541">
        <w:rPr>
          <w:sz w:val="28"/>
          <w:szCs w:val="28"/>
        </w:rPr>
        <w:t xml:space="preserve">соотношения </w:t>
      </w:r>
      <w:r>
        <w:rPr>
          <w:sz w:val="28"/>
          <w:szCs w:val="28"/>
        </w:rPr>
        <w:t>среднемесячной</w:t>
      </w:r>
    </w:p>
    <w:p w:rsidR="00294D15" w:rsidRDefault="00294D15" w:rsidP="00294D15">
      <w:pPr>
        <w:autoSpaceDE w:val="0"/>
        <w:autoSpaceDN w:val="0"/>
        <w:adjustRightInd w:val="0"/>
        <w:ind w:firstLine="709"/>
        <w:contextualSpacing/>
        <w:jc w:val="center"/>
        <w:rPr>
          <w:sz w:val="28"/>
          <w:szCs w:val="28"/>
        </w:rPr>
      </w:pPr>
      <w:r>
        <w:rPr>
          <w:sz w:val="28"/>
          <w:szCs w:val="28"/>
        </w:rPr>
        <w:t>заработной платы</w:t>
      </w:r>
      <w:r w:rsidRPr="00E25541">
        <w:rPr>
          <w:sz w:val="28"/>
          <w:szCs w:val="28"/>
        </w:rPr>
        <w:t xml:space="preserve"> руководителя </w:t>
      </w:r>
      <w:r>
        <w:rPr>
          <w:sz w:val="28"/>
          <w:szCs w:val="28"/>
        </w:rPr>
        <w:t>муниципального</w:t>
      </w:r>
      <w:r w:rsidRPr="00E25541">
        <w:rPr>
          <w:sz w:val="28"/>
          <w:szCs w:val="28"/>
        </w:rPr>
        <w:t xml:space="preserve"> учреждения</w:t>
      </w:r>
    </w:p>
    <w:p w:rsidR="00294D15" w:rsidRPr="000B2232" w:rsidRDefault="00294D15" w:rsidP="00294D15">
      <w:pPr>
        <w:autoSpaceDE w:val="0"/>
        <w:autoSpaceDN w:val="0"/>
        <w:adjustRightInd w:val="0"/>
        <w:ind w:firstLine="709"/>
        <w:contextualSpacing/>
        <w:jc w:val="center"/>
        <w:rPr>
          <w:sz w:val="28"/>
          <w:szCs w:val="28"/>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6"/>
        <w:gridCol w:w="4003"/>
      </w:tblGrid>
      <w:tr w:rsidR="00294D15" w:rsidRPr="00E25541" w:rsidTr="00D958C7">
        <w:tc>
          <w:tcPr>
            <w:tcW w:w="5744"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Среднесписочная численность (работников списочного состава) (человек)</w:t>
            </w:r>
          </w:p>
        </w:tc>
        <w:tc>
          <w:tcPr>
            <w:tcW w:w="4002"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Размер предельного</w:t>
            </w:r>
            <w:r>
              <w:rPr>
                <w:kern w:val="2"/>
                <w:sz w:val="28"/>
                <w:szCs w:val="28"/>
              </w:rPr>
              <w:t xml:space="preserve"> уровня</w:t>
            </w:r>
            <w:r w:rsidRPr="00E25541">
              <w:rPr>
                <w:kern w:val="2"/>
                <w:sz w:val="28"/>
                <w:szCs w:val="28"/>
              </w:rPr>
              <w:t xml:space="preserve"> соотношения</w:t>
            </w:r>
          </w:p>
        </w:tc>
      </w:tr>
      <w:tr w:rsidR="00294D15" w:rsidRPr="00E25541" w:rsidTr="00D958C7">
        <w:tc>
          <w:tcPr>
            <w:tcW w:w="5744"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1</w:t>
            </w:r>
          </w:p>
        </w:tc>
        <w:tc>
          <w:tcPr>
            <w:tcW w:w="4002" w:type="dxa"/>
            <w:hideMark/>
          </w:tcPr>
          <w:p w:rsidR="00294D15" w:rsidRPr="00E25541" w:rsidRDefault="00294D15" w:rsidP="00D958C7">
            <w:pPr>
              <w:autoSpaceDE w:val="0"/>
              <w:autoSpaceDN w:val="0"/>
              <w:adjustRightInd w:val="0"/>
              <w:contextualSpacing/>
              <w:jc w:val="center"/>
              <w:rPr>
                <w:kern w:val="2"/>
                <w:sz w:val="28"/>
                <w:szCs w:val="28"/>
              </w:rPr>
            </w:pPr>
            <w:r w:rsidRPr="00E25541">
              <w:rPr>
                <w:kern w:val="2"/>
                <w:sz w:val="28"/>
                <w:szCs w:val="28"/>
              </w:rPr>
              <w:t>2</w:t>
            </w:r>
          </w:p>
        </w:tc>
      </w:tr>
      <w:tr w:rsidR="00294D15" w:rsidRPr="00E25541" w:rsidTr="00D958C7">
        <w:tc>
          <w:tcPr>
            <w:tcW w:w="5744" w:type="dxa"/>
            <w:hideMark/>
          </w:tcPr>
          <w:p w:rsidR="00294D15" w:rsidRPr="00E25541" w:rsidRDefault="00294D15" w:rsidP="00D958C7">
            <w:pPr>
              <w:pStyle w:val="af6"/>
              <w:suppressAutoHyphens w:val="0"/>
              <w:snapToGrid w:val="0"/>
              <w:contextualSpacing/>
              <w:jc w:val="center"/>
              <w:rPr>
                <w:sz w:val="28"/>
                <w:szCs w:val="28"/>
              </w:rPr>
            </w:pPr>
            <w:r>
              <w:rPr>
                <w:sz w:val="28"/>
                <w:szCs w:val="28"/>
              </w:rPr>
              <w:t>п</w:t>
            </w:r>
            <w:r w:rsidRPr="00E25541">
              <w:rPr>
                <w:sz w:val="28"/>
                <w:szCs w:val="28"/>
              </w:rPr>
              <w:t>о 100</w:t>
            </w:r>
          </w:p>
        </w:tc>
        <w:tc>
          <w:tcPr>
            <w:tcW w:w="4002" w:type="dxa"/>
            <w:hideMark/>
          </w:tcPr>
          <w:p w:rsidR="00294D15" w:rsidRPr="00E25541" w:rsidRDefault="00294D15" w:rsidP="00D958C7">
            <w:pPr>
              <w:pStyle w:val="af6"/>
              <w:suppressAutoHyphens w:val="0"/>
              <w:snapToGrid w:val="0"/>
              <w:contextualSpacing/>
              <w:jc w:val="center"/>
              <w:rPr>
                <w:sz w:val="28"/>
                <w:szCs w:val="28"/>
              </w:rPr>
            </w:pPr>
            <w:r w:rsidRPr="00E25541">
              <w:rPr>
                <w:sz w:val="28"/>
                <w:szCs w:val="28"/>
              </w:rPr>
              <w:t>до 4,0</w:t>
            </w:r>
          </w:p>
        </w:tc>
      </w:tr>
    </w:tbl>
    <w:p w:rsidR="00294D15" w:rsidRDefault="00294D15" w:rsidP="00294D15">
      <w:pPr>
        <w:shd w:val="clear" w:color="auto" w:fill="FFFFFF"/>
        <w:ind w:firstLine="709"/>
        <w:jc w:val="both"/>
        <w:rPr>
          <w:spacing w:val="-2"/>
          <w:sz w:val="28"/>
          <w:szCs w:val="28"/>
        </w:rPr>
      </w:pPr>
    </w:p>
    <w:p w:rsidR="00294D15" w:rsidRPr="00C621A3" w:rsidRDefault="00294D15" w:rsidP="00294D15">
      <w:pPr>
        <w:shd w:val="clear" w:color="auto" w:fill="FFFFFF"/>
        <w:ind w:firstLine="709"/>
        <w:jc w:val="both"/>
        <w:rPr>
          <w:spacing w:val="-2"/>
          <w:sz w:val="28"/>
          <w:szCs w:val="28"/>
        </w:rPr>
      </w:pPr>
      <w:r w:rsidRPr="00C621A3">
        <w:rPr>
          <w:spacing w:val="-2"/>
          <w:sz w:val="28"/>
          <w:szCs w:val="28"/>
        </w:rPr>
        <w:t xml:space="preserve">Предельный уровень соотношения среднемесячной заработной платы </w:t>
      </w:r>
      <w:r w:rsidR="00AD5829" w:rsidRPr="00AD5829">
        <w:rPr>
          <w:spacing w:val="-2"/>
          <w:sz w:val="28"/>
          <w:szCs w:val="28"/>
        </w:rPr>
        <w:t>директоров (заведующих) структурных подразделений</w:t>
      </w:r>
      <w:r w:rsidRPr="00C621A3">
        <w:rPr>
          <w:spacing w:val="-2"/>
          <w:sz w:val="28"/>
          <w:szCs w:val="28"/>
        </w:rPr>
        <w:t xml:space="preserve"> и главного бухгалтера, формируемой за счет всех источников финансового обеспечения и рассчитываемой за календарный год, и среднемесячной заработной платы работников списочного состава определяется путем снижения коэффициента кратности, установленного руководителю, на 0,5.</w:t>
      </w:r>
    </w:p>
    <w:p w:rsidR="00294D15" w:rsidRPr="00C621A3" w:rsidRDefault="00294D15" w:rsidP="00294D15">
      <w:pPr>
        <w:shd w:val="clear" w:color="auto" w:fill="FFFFFF"/>
        <w:ind w:firstLine="709"/>
        <w:jc w:val="both"/>
        <w:rPr>
          <w:sz w:val="28"/>
          <w:szCs w:val="28"/>
        </w:rPr>
      </w:pPr>
      <w:r w:rsidRPr="00C621A3">
        <w:rPr>
          <w:sz w:val="28"/>
          <w:szCs w:val="28"/>
        </w:rPr>
        <w:t xml:space="preserve">Соотношение среднемесячной заработной платы руководителя, </w:t>
      </w:r>
      <w:r w:rsidR="00AD5829" w:rsidRPr="00AD5829">
        <w:rPr>
          <w:sz w:val="28"/>
          <w:szCs w:val="28"/>
        </w:rPr>
        <w:t>директоров (заведующих) структурных подразделений</w:t>
      </w:r>
      <w:r w:rsidRPr="00C621A3">
        <w:rPr>
          <w:sz w:val="28"/>
          <w:szCs w:val="28"/>
        </w:rPr>
        <w:t xml:space="preserve">, главного бухгалтера </w:t>
      </w:r>
      <w:r>
        <w:rPr>
          <w:sz w:val="28"/>
          <w:szCs w:val="28"/>
        </w:rPr>
        <w:t>муниципаль</w:t>
      </w:r>
      <w:r w:rsidRPr="00C621A3">
        <w:rPr>
          <w:sz w:val="28"/>
          <w:szCs w:val="28"/>
        </w:rPr>
        <w:t xml:space="preserve">ного учреждения и среднемесячной заработной платы работников списочного состава </w:t>
      </w:r>
      <w:r>
        <w:rPr>
          <w:sz w:val="28"/>
          <w:szCs w:val="28"/>
        </w:rPr>
        <w:t>муниципаль</w:t>
      </w:r>
      <w:r w:rsidRPr="00C621A3">
        <w:rPr>
          <w:sz w:val="28"/>
          <w:szCs w:val="28"/>
        </w:rPr>
        <w:t xml:space="preserve">ного учреждения определяется путем деления среднемесячной заработной платы соответствующего руководителя, </w:t>
      </w:r>
      <w:r w:rsidR="00AD5829" w:rsidRPr="00AD5829">
        <w:rPr>
          <w:sz w:val="28"/>
          <w:szCs w:val="28"/>
        </w:rPr>
        <w:t>директоров (заведующих) структурных подразделений</w:t>
      </w:r>
      <w:r w:rsidRPr="00C621A3">
        <w:rPr>
          <w:sz w:val="28"/>
          <w:szCs w:val="28"/>
        </w:rPr>
        <w:t>,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 2007 № 922</w:t>
      </w:r>
      <w:r w:rsidR="006B6849">
        <w:rPr>
          <w:sz w:val="28"/>
          <w:szCs w:val="28"/>
        </w:rPr>
        <w:t xml:space="preserve"> </w:t>
      </w:r>
      <w:r w:rsidR="006B6849" w:rsidRPr="006B6849">
        <w:rPr>
          <w:sz w:val="28"/>
          <w:szCs w:val="28"/>
        </w:rPr>
        <w:t>«Об особенностях порядка средней заработной платы, утвержденным постановлением Правительства Российской исчисления средней заработной платы».</w:t>
      </w:r>
    </w:p>
    <w:p w:rsidR="00294D15" w:rsidRDefault="00294D15" w:rsidP="00294D15">
      <w:pPr>
        <w:autoSpaceDE w:val="0"/>
        <w:autoSpaceDN w:val="0"/>
        <w:adjustRightInd w:val="0"/>
        <w:ind w:firstLine="709"/>
        <w:contextualSpacing/>
        <w:jc w:val="both"/>
        <w:rPr>
          <w:sz w:val="28"/>
          <w:szCs w:val="28"/>
        </w:rPr>
      </w:pPr>
      <w:r w:rsidRPr="00C621A3">
        <w:rPr>
          <w:sz w:val="28"/>
          <w:szCs w:val="28"/>
        </w:rPr>
        <w:t xml:space="preserve">Ответственность за соблюдение размеров предельного соотношения несут руководители </w:t>
      </w:r>
      <w:r>
        <w:rPr>
          <w:sz w:val="28"/>
          <w:szCs w:val="28"/>
        </w:rPr>
        <w:t>муниципаль</w:t>
      </w:r>
      <w:r w:rsidRPr="00C621A3">
        <w:rPr>
          <w:sz w:val="28"/>
          <w:szCs w:val="28"/>
        </w:rPr>
        <w:t xml:space="preserve">ных </w:t>
      </w:r>
      <w:r>
        <w:rPr>
          <w:sz w:val="28"/>
          <w:szCs w:val="28"/>
        </w:rPr>
        <w:t>учреждений, главные бухгалтеры</w:t>
      </w:r>
      <w:r w:rsidRPr="00C860D9">
        <w:rPr>
          <w:sz w:val="28"/>
          <w:szCs w:val="28"/>
        </w:rPr>
        <w:t>.</w:t>
      </w:r>
    </w:p>
    <w:p w:rsidR="00294D15" w:rsidRPr="00C860D9" w:rsidRDefault="00294D15" w:rsidP="00294D15">
      <w:pPr>
        <w:autoSpaceDE w:val="0"/>
        <w:autoSpaceDN w:val="0"/>
        <w:adjustRightInd w:val="0"/>
        <w:ind w:firstLine="709"/>
        <w:contextualSpacing/>
        <w:jc w:val="both"/>
        <w:rPr>
          <w:sz w:val="28"/>
          <w:szCs w:val="28"/>
        </w:rPr>
      </w:pPr>
      <w:r w:rsidRPr="0005347C">
        <w:rPr>
          <w:sz w:val="28"/>
          <w:szCs w:val="28"/>
        </w:rPr>
        <w:t>5.1</w:t>
      </w:r>
      <w:r>
        <w:rPr>
          <w:sz w:val="28"/>
          <w:szCs w:val="28"/>
        </w:rPr>
        <w:t>0</w:t>
      </w:r>
      <w:r w:rsidRPr="0005347C">
        <w:rPr>
          <w:sz w:val="28"/>
          <w:szCs w:val="28"/>
        </w:rPr>
        <w:t xml:space="preserve">. Условия оплаты труда руководителей, </w:t>
      </w:r>
      <w:r w:rsidR="008B2559" w:rsidRPr="008B2559">
        <w:rPr>
          <w:sz w:val="28"/>
          <w:szCs w:val="28"/>
        </w:rPr>
        <w:t>директоров (заведующих) структурных подразделений</w:t>
      </w:r>
      <w:r w:rsidRPr="0005347C">
        <w:rPr>
          <w:sz w:val="28"/>
          <w:szCs w:val="28"/>
        </w:rPr>
        <w:t>, главных бухгалтеров муниципальных учреждений определяются трудовыми договорами в соответствии с Трудовым кодексом Российской Федерации, законами и иными нормативными правовыми актами Ростовской области.</w:t>
      </w:r>
    </w:p>
    <w:p w:rsidR="00294D15"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contextualSpacing/>
        <w:jc w:val="center"/>
        <w:rPr>
          <w:kern w:val="2"/>
          <w:sz w:val="28"/>
          <w:szCs w:val="28"/>
        </w:rPr>
      </w:pPr>
      <w:r w:rsidRPr="00E25541">
        <w:rPr>
          <w:kern w:val="2"/>
          <w:sz w:val="28"/>
          <w:szCs w:val="28"/>
        </w:rPr>
        <w:t>Раздел 6. Другие вопросы оплаты труда</w:t>
      </w:r>
    </w:p>
    <w:p w:rsidR="00294D15" w:rsidRPr="00E25541" w:rsidRDefault="00294D15" w:rsidP="00294D15">
      <w:pPr>
        <w:autoSpaceDE w:val="0"/>
        <w:autoSpaceDN w:val="0"/>
        <w:adjustRightInd w:val="0"/>
        <w:contextualSpacing/>
        <w:jc w:val="center"/>
        <w:rPr>
          <w:kern w:val="2"/>
          <w:sz w:val="28"/>
          <w:szCs w:val="28"/>
        </w:rPr>
      </w:pPr>
    </w:p>
    <w:p w:rsidR="00294D15" w:rsidRPr="00E25541" w:rsidRDefault="00294D15" w:rsidP="00294D15">
      <w:pPr>
        <w:autoSpaceDE w:val="0"/>
        <w:autoSpaceDN w:val="0"/>
        <w:adjustRightInd w:val="0"/>
        <w:ind w:firstLine="540"/>
        <w:contextualSpacing/>
        <w:jc w:val="both"/>
        <w:rPr>
          <w:sz w:val="28"/>
          <w:szCs w:val="28"/>
        </w:rPr>
      </w:pPr>
      <w:r w:rsidRPr="00E25541">
        <w:rPr>
          <w:sz w:val="28"/>
          <w:szCs w:val="28"/>
        </w:rPr>
        <w:t>6.1. Объемные показатели и порядок отнесения к группам по оплате труда руководителей</w:t>
      </w:r>
      <w:r>
        <w:rPr>
          <w:sz w:val="28"/>
          <w:szCs w:val="28"/>
        </w:rPr>
        <w:t xml:space="preserve"> муниципальных</w:t>
      </w:r>
      <w:r w:rsidRPr="00E25541">
        <w:rPr>
          <w:sz w:val="28"/>
          <w:szCs w:val="28"/>
        </w:rPr>
        <w:t xml:space="preserve"> учреждений:</w:t>
      </w:r>
    </w:p>
    <w:p w:rsidR="00294D15" w:rsidRDefault="00294D15" w:rsidP="00294D15">
      <w:pPr>
        <w:autoSpaceDE w:val="0"/>
        <w:autoSpaceDN w:val="0"/>
        <w:adjustRightInd w:val="0"/>
        <w:ind w:firstLine="540"/>
        <w:contextualSpacing/>
        <w:jc w:val="both"/>
        <w:rPr>
          <w:sz w:val="28"/>
          <w:szCs w:val="28"/>
        </w:rPr>
      </w:pPr>
      <w:r w:rsidRPr="00E25541">
        <w:rPr>
          <w:sz w:val="28"/>
          <w:szCs w:val="28"/>
        </w:rPr>
        <w:t>6.1</w:t>
      </w:r>
      <w:r>
        <w:rPr>
          <w:sz w:val="28"/>
          <w:szCs w:val="28"/>
        </w:rPr>
        <w:t>.1</w:t>
      </w:r>
      <w:r w:rsidRPr="00E25541">
        <w:rPr>
          <w:sz w:val="28"/>
          <w:szCs w:val="28"/>
        </w:rPr>
        <w:t xml:space="preserve">. </w:t>
      </w:r>
      <w:r>
        <w:rPr>
          <w:sz w:val="28"/>
          <w:szCs w:val="28"/>
        </w:rPr>
        <w:t>Клубы:</w:t>
      </w:r>
    </w:p>
    <w:p w:rsidR="00294D15" w:rsidRDefault="00294D15" w:rsidP="00294D15">
      <w:pPr>
        <w:autoSpaceDE w:val="0"/>
        <w:autoSpaceDN w:val="0"/>
        <w:adjustRightInd w:val="0"/>
        <w:ind w:firstLine="540"/>
        <w:contextualSpacing/>
        <w:jc w:val="both"/>
        <w:rPr>
          <w:sz w:val="28"/>
          <w:szCs w:val="28"/>
        </w:rPr>
      </w:pPr>
      <w:r w:rsidRPr="00E25541">
        <w:rPr>
          <w:sz w:val="28"/>
          <w:szCs w:val="28"/>
        </w:rPr>
        <w:t xml:space="preserve">Объемные показатели и порядок отнесения </w:t>
      </w:r>
      <w:r>
        <w:rPr>
          <w:sz w:val="28"/>
          <w:szCs w:val="28"/>
        </w:rPr>
        <w:t>клубов</w:t>
      </w:r>
      <w:r w:rsidRPr="00E25541">
        <w:rPr>
          <w:sz w:val="28"/>
          <w:szCs w:val="28"/>
        </w:rPr>
        <w:t xml:space="preserve"> к группам по оплате труда руководителей приведены в таблице № </w:t>
      </w:r>
      <w:r w:rsidR="006268CA">
        <w:rPr>
          <w:sz w:val="28"/>
          <w:szCs w:val="28"/>
        </w:rPr>
        <w:t>4</w:t>
      </w:r>
      <w:r w:rsidRPr="00E25541">
        <w:rPr>
          <w:sz w:val="28"/>
          <w:szCs w:val="28"/>
        </w:rPr>
        <w:t>:</w:t>
      </w:r>
    </w:p>
    <w:p w:rsidR="00294D15" w:rsidRDefault="00294D15" w:rsidP="00294D15">
      <w:pPr>
        <w:autoSpaceDE w:val="0"/>
        <w:autoSpaceDN w:val="0"/>
        <w:adjustRightInd w:val="0"/>
        <w:ind w:firstLine="540"/>
        <w:contextualSpacing/>
        <w:jc w:val="right"/>
        <w:rPr>
          <w:sz w:val="28"/>
          <w:szCs w:val="28"/>
        </w:rPr>
      </w:pPr>
      <w:r>
        <w:rPr>
          <w:sz w:val="28"/>
          <w:szCs w:val="28"/>
        </w:rPr>
        <w:t xml:space="preserve">Таблица № </w:t>
      </w:r>
      <w:r w:rsidR="006268CA">
        <w:rPr>
          <w:sz w:val="28"/>
          <w:szCs w:val="28"/>
        </w:rPr>
        <w:t>4</w:t>
      </w:r>
    </w:p>
    <w:p w:rsidR="00294D15" w:rsidRDefault="00294D15" w:rsidP="00294D15">
      <w:pPr>
        <w:autoSpaceDE w:val="0"/>
        <w:autoSpaceDN w:val="0"/>
        <w:adjustRightInd w:val="0"/>
        <w:ind w:firstLine="540"/>
        <w:contextualSpacing/>
        <w:jc w:val="right"/>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6037"/>
        <w:gridCol w:w="1599"/>
        <w:gridCol w:w="1516"/>
      </w:tblGrid>
      <w:tr w:rsidR="00294D15" w:rsidRPr="00A02EA0" w:rsidTr="00D958C7">
        <w:tc>
          <w:tcPr>
            <w:tcW w:w="594" w:type="dxa"/>
            <w:vMerge w:val="restart"/>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w:t>
            </w:r>
          </w:p>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п/п</w:t>
            </w:r>
          </w:p>
        </w:tc>
        <w:tc>
          <w:tcPr>
            <w:tcW w:w="6037" w:type="dxa"/>
            <w:vMerge w:val="restart"/>
            <w:shd w:val="clear" w:color="auto" w:fill="auto"/>
            <w:vAlign w:val="center"/>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Наименование показателей</w:t>
            </w:r>
          </w:p>
        </w:tc>
        <w:tc>
          <w:tcPr>
            <w:tcW w:w="3115" w:type="dxa"/>
            <w:gridSpan w:val="2"/>
            <w:shd w:val="clear" w:color="auto" w:fill="auto"/>
            <w:vAlign w:val="center"/>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Группа по оплате труда</w:t>
            </w:r>
          </w:p>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 xml:space="preserve"> руководителей</w:t>
            </w:r>
          </w:p>
        </w:tc>
      </w:tr>
      <w:tr w:rsidR="00294D15" w:rsidRPr="00A02EA0" w:rsidTr="00D958C7">
        <w:tc>
          <w:tcPr>
            <w:tcW w:w="594" w:type="dxa"/>
            <w:vMerge/>
            <w:shd w:val="clear" w:color="auto" w:fill="auto"/>
          </w:tcPr>
          <w:p w:rsidR="00294D15" w:rsidRPr="00A02EA0" w:rsidRDefault="00294D15" w:rsidP="00D958C7">
            <w:pPr>
              <w:widowControl w:val="0"/>
              <w:suppressAutoHyphens/>
              <w:jc w:val="both"/>
              <w:rPr>
                <w:rFonts w:eastAsia="Lucida Sans Unicode" w:cs="Tahoma"/>
                <w:sz w:val="28"/>
                <w:szCs w:val="28"/>
              </w:rPr>
            </w:pPr>
          </w:p>
        </w:tc>
        <w:tc>
          <w:tcPr>
            <w:tcW w:w="6037" w:type="dxa"/>
            <w:vMerge/>
            <w:shd w:val="clear" w:color="auto" w:fill="auto"/>
          </w:tcPr>
          <w:p w:rsidR="00294D15" w:rsidRPr="00A02EA0" w:rsidRDefault="00294D15" w:rsidP="00D958C7">
            <w:pPr>
              <w:widowControl w:val="0"/>
              <w:suppressAutoHyphens/>
              <w:jc w:val="both"/>
              <w:rPr>
                <w:rFonts w:eastAsia="Lucida Sans Unicode" w:cs="Tahoma"/>
                <w:sz w:val="28"/>
                <w:szCs w:val="28"/>
              </w:rPr>
            </w:pPr>
          </w:p>
        </w:tc>
        <w:tc>
          <w:tcPr>
            <w:tcW w:w="1599" w:type="dxa"/>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lang w:val="en-US"/>
              </w:rPr>
              <w:t>I</w:t>
            </w:r>
            <w:r w:rsidR="000843EE" w:rsidRPr="000843EE">
              <w:rPr>
                <w:rFonts w:eastAsia="Lucida Sans Unicode" w:cs="Tahoma"/>
                <w:sz w:val="28"/>
                <w:szCs w:val="28"/>
                <w:lang w:val="en-US"/>
              </w:rPr>
              <w:t>II</w:t>
            </w:r>
          </w:p>
        </w:tc>
        <w:tc>
          <w:tcPr>
            <w:tcW w:w="1516" w:type="dxa"/>
            <w:shd w:val="clear" w:color="auto" w:fill="auto"/>
          </w:tcPr>
          <w:p w:rsidR="00294D15" w:rsidRPr="000843EE" w:rsidRDefault="000843EE" w:rsidP="000843EE">
            <w:pPr>
              <w:widowControl w:val="0"/>
              <w:suppressAutoHyphens/>
              <w:jc w:val="center"/>
              <w:rPr>
                <w:rFonts w:eastAsia="Lucida Sans Unicode" w:cs="Tahoma"/>
                <w:sz w:val="28"/>
                <w:szCs w:val="28"/>
                <w:lang w:val="en-US"/>
              </w:rPr>
            </w:pPr>
            <w:r w:rsidRPr="000843EE">
              <w:rPr>
                <w:rFonts w:eastAsia="Lucida Sans Unicode" w:cs="Tahoma"/>
                <w:sz w:val="28"/>
                <w:szCs w:val="28"/>
              </w:rPr>
              <w:t>I</w:t>
            </w:r>
            <w:r>
              <w:rPr>
                <w:rFonts w:eastAsia="Lucida Sans Unicode" w:cs="Tahoma"/>
                <w:sz w:val="28"/>
                <w:szCs w:val="28"/>
                <w:lang w:val="en-US"/>
              </w:rPr>
              <w:t>V</w:t>
            </w:r>
          </w:p>
        </w:tc>
      </w:tr>
      <w:tr w:rsidR="00294D15" w:rsidRPr="00A02EA0" w:rsidTr="00D958C7">
        <w:tc>
          <w:tcPr>
            <w:tcW w:w="594" w:type="dxa"/>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1.</w:t>
            </w:r>
          </w:p>
        </w:tc>
        <w:tc>
          <w:tcPr>
            <w:tcW w:w="6037" w:type="dxa"/>
            <w:shd w:val="clear" w:color="auto" w:fill="auto"/>
          </w:tcPr>
          <w:p w:rsidR="00294D15" w:rsidRPr="00A02EA0" w:rsidRDefault="00294D15" w:rsidP="00D958C7">
            <w:pPr>
              <w:widowControl w:val="0"/>
              <w:suppressAutoHyphens/>
              <w:jc w:val="both"/>
              <w:rPr>
                <w:rFonts w:eastAsia="Lucida Sans Unicode" w:cs="Tahoma"/>
                <w:sz w:val="28"/>
                <w:szCs w:val="28"/>
              </w:rPr>
            </w:pPr>
            <w:r w:rsidRPr="00A02EA0">
              <w:rPr>
                <w:rFonts w:eastAsia="Lucida Sans Unicode" w:cs="Tahoma"/>
                <w:sz w:val="28"/>
                <w:szCs w:val="28"/>
              </w:rPr>
              <w:t>Количество постоянно действующих в течение года клубных формирований</w:t>
            </w:r>
          </w:p>
        </w:tc>
        <w:tc>
          <w:tcPr>
            <w:tcW w:w="1599"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12-15</w:t>
            </w:r>
          </w:p>
        </w:tc>
        <w:tc>
          <w:tcPr>
            <w:tcW w:w="1516"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7-11</w:t>
            </w:r>
          </w:p>
        </w:tc>
      </w:tr>
      <w:tr w:rsidR="00294D15" w:rsidRPr="00A02EA0" w:rsidTr="00D958C7">
        <w:tc>
          <w:tcPr>
            <w:tcW w:w="594" w:type="dxa"/>
            <w:shd w:val="clear" w:color="auto" w:fill="auto"/>
          </w:tcPr>
          <w:p w:rsidR="00294D15" w:rsidRPr="00A02EA0" w:rsidRDefault="00294D15" w:rsidP="00D958C7">
            <w:pPr>
              <w:widowControl w:val="0"/>
              <w:suppressAutoHyphens/>
              <w:jc w:val="center"/>
              <w:rPr>
                <w:rFonts w:eastAsia="Lucida Sans Unicode" w:cs="Tahoma"/>
                <w:sz w:val="28"/>
                <w:szCs w:val="28"/>
              </w:rPr>
            </w:pPr>
            <w:r w:rsidRPr="00A02EA0">
              <w:rPr>
                <w:rFonts w:eastAsia="Lucida Sans Unicode" w:cs="Tahoma"/>
                <w:sz w:val="28"/>
                <w:szCs w:val="28"/>
              </w:rPr>
              <w:t>2.</w:t>
            </w:r>
          </w:p>
        </w:tc>
        <w:tc>
          <w:tcPr>
            <w:tcW w:w="6037" w:type="dxa"/>
            <w:shd w:val="clear" w:color="auto" w:fill="auto"/>
          </w:tcPr>
          <w:p w:rsidR="00294D15" w:rsidRPr="00A02EA0" w:rsidRDefault="00294D15" w:rsidP="00D958C7">
            <w:pPr>
              <w:widowControl w:val="0"/>
              <w:suppressAutoHyphens/>
              <w:jc w:val="both"/>
              <w:rPr>
                <w:rFonts w:eastAsia="Lucida Sans Unicode" w:cs="Tahoma"/>
                <w:sz w:val="28"/>
                <w:szCs w:val="28"/>
              </w:rPr>
            </w:pPr>
            <w:r w:rsidRPr="00A02EA0">
              <w:rPr>
                <w:rFonts w:eastAsia="Lucida Sans Unicode" w:cs="Tahoma"/>
                <w:sz w:val="28"/>
                <w:szCs w:val="28"/>
              </w:rPr>
              <w:t>Количество досуговых объектов</w:t>
            </w:r>
          </w:p>
        </w:tc>
        <w:tc>
          <w:tcPr>
            <w:tcW w:w="1599"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5-7</w:t>
            </w:r>
          </w:p>
        </w:tc>
        <w:tc>
          <w:tcPr>
            <w:tcW w:w="1516" w:type="dxa"/>
            <w:shd w:val="clear" w:color="auto" w:fill="auto"/>
            <w:vAlign w:val="center"/>
          </w:tcPr>
          <w:p w:rsidR="00294D15" w:rsidRPr="000843EE" w:rsidRDefault="000843EE" w:rsidP="00D958C7">
            <w:pPr>
              <w:widowControl w:val="0"/>
              <w:suppressAutoHyphens/>
              <w:jc w:val="center"/>
              <w:rPr>
                <w:rFonts w:eastAsia="Lucida Sans Unicode" w:cs="Tahoma"/>
                <w:sz w:val="28"/>
                <w:szCs w:val="28"/>
                <w:lang w:val="en-US"/>
              </w:rPr>
            </w:pPr>
            <w:r>
              <w:rPr>
                <w:rFonts w:eastAsia="Lucida Sans Unicode" w:cs="Tahoma"/>
                <w:sz w:val="28"/>
                <w:szCs w:val="28"/>
                <w:lang w:val="en-US"/>
              </w:rPr>
              <w:t>3-4</w:t>
            </w:r>
          </w:p>
        </w:tc>
      </w:tr>
    </w:tbl>
    <w:p w:rsidR="008E3FAB" w:rsidRDefault="008E3FAB" w:rsidP="00294D15">
      <w:pPr>
        <w:autoSpaceDE w:val="0"/>
        <w:autoSpaceDN w:val="0"/>
        <w:adjustRightInd w:val="0"/>
        <w:ind w:firstLine="540"/>
        <w:contextualSpacing/>
        <w:jc w:val="both"/>
        <w:rPr>
          <w:sz w:val="28"/>
          <w:szCs w:val="28"/>
        </w:rPr>
      </w:pPr>
    </w:p>
    <w:p w:rsidR="008E3FAB" w:rsidRDefault="008E3FAB" w:rsidP="00294D15">
      <w:pPr>
        <w:pStyle w:val="ConsPlusNormal"/>
        <w:ind w:firstLine="540"/>
        <w:contextualSpacing/>
        <w:jc w:val="both"/>
        <w:rPr>
          <w:rFonts w:ascii="Times New Roman" w:hAnsi="Times New Roman" w:cs="Times New Roman"/>
          <w:sz w:val="28"/>
          <w:szCs w:val="28"/>
        </w:rPr>
      </w:pPr>
    </w:p>
    <w:p w:rsidR="00294D15" w:rsidRPr="00E25541" w:rsidRDefault="00294D15" w:rsidP="00294D15">
      <w:pPr>
        <w:autoSpaceDE w:val="0"/>
        <w:autoSpaceDN w:val="0"/>
        <w:adjustRightInd w:val="0"/>
        <w:ind w:firstLine="540"/>
        <w:contextualSpacing/>
        <w:jc w:val="both"/>
        <w:rPr>
          <w:kern w:val="2"/>
          <w:sz w:val="28"/>
          <w:szCs w:val="28"/>
        </w:rPr>
      </w:pPr>
      <w:r w:rsidRPr="00E25541">
        <w:rPr>
          <w:kern w:val="2"/>
          <w:sz w:val="28"/>
          <w:szCs w:val="28"/>
        </w:rPr>
        <w:t>6.2</w:t>
      </w:r>
      <w:r>
        <w:rPr>
          <w:kern w:val="2"/>
          <w:sz w:val="28"/>
          <w:szCs w:val="28"/>
        </w:rPr>
        <w:t xml:space="preserve">. </w:t>
      </w:r>
      <w:r w:rsidRPr="00E25541">
        <w:rPr>
          <w:kern w:val="2"/>
          <w:sz w:val="28"/>
          <w:szCs w:val="28"/>
        </w:rPr>
        <w:t xml:space="preserve">Работникам может быть оказана материальная помощь. Решение об оказании материальной помощи работникам </w:t>
      </w:r>
      <w:r>
        <w:rPr>
          <w:kern w:val="2"/>
          <w:sz w:val="28"/>
          <w:szCs w:val="28"/>
        </w:rPr>
        <w:t xml:space="preserve">муниципального </w:t>
      </w:r>
      <w:r w:rsidRPr="00E25541">
        <w:rPr>
          <w:kern w:val="2"/>
          <w:sz w:val="28"/>
          <w:szCs w:val="28"/>
        </w:rPr>
        <w:t xml:space="preserve">учреждения и ее конкретных размерах принимает руководитель </w:t>
      </w:r>
      <w:r>
        <w:rPr>
          <w:kern w:val="2"/>
          <w:sz w:val="28"/>
          <w:szCs w:val="28"/>
        </w:rPr>
        <w:t xml:space="preserve">муниципального </w:t>
      </w:r>
      <w:r w:rsidRPr="00E25541">
        <w:rPr>
          <w:kern w:val="2"/>
          <w:sz w:val="28"/>
          <w:szCs w:val="28"/>
        </w:rPr>
        <w:t xml:space="preserve">учреждения на основании письменного заявления работника, руководителю </w:t>
      </w:r>
      <w:r>
        <w:rPr>
          <w:kern w:val="2"/>
          <w:sz w:val="28"/>
          <w:szCs w:val="28"/>
        </w:rPr>
        <w:t xml:space="preserve">муниципального </w:t>
      </w:r>
      <w:r w:rsidRPr="00E25541">
        <w:rPr>
          <w:kern w:val="2"/>
          <w:sz w:val="28"/>
          <w:szCs w:val="28"/>
        </w:rPr>
        <w:t>учреждения –</w:t>
      </w:r>
      <w:r w:rsidR="00FA4B9E" w:rsidRPr="00FA4B9E">
        <w:rPr>
          <w:kern w:val="2"/>
          <w:sz w:val="28"/>
          <w:szCs w:val="28"/>
        </w:rPr>
        <w:t xml:space="preserve"> </w:t>
      </w:r>
      <w:r>
        <w:rPr>
          <w:kern w:val="2"/>
          <w:sz w:val="28"/>
          <w:szCs w:val="28"/>
        </w:rPr>
        <w:t>Администраци</w:t>
      </w:r>
      <w:r w:rsidR="00FA4B9E">
        <w:rPr>
          <w:kern w:val="2"/>
          <w:sz w:val="28"/>
          <w:szCs w:val="28"/>
        </w:rPr>
        <w:t>я</w:t>
      </w:r>
      <w:r>
        <w:rPr>
          <w:kern w:val="2"/>
          <w:sz w:val="28"/>
          <w:szCs w:val="28"/>
        </w:rPr>
        <w:t xml:space="preserve"> </w:t>
      </w:r>
      <w:r w:rsidR="00AD3AD8">
        <w:rPr>
          <w:kern w:val="2"/>
          <w:sz w:val="28"/>
          <w:szCs w:val="28"/>
        </w:rPr>
        <w:t>Бессергеневского</w:t>
      </w:r>
      <w:r w:rsidR="00D958C7">
        <w:rPr>
          <w:kern w:val="2"/>
          <w:sz w:val="28"/>
          <w:szCs w:val="28"/>
        </w:rPr>
        <w:t xml:space="preserve"> сельского поселения</w:t>
      </w:r>
      <w:r w:rsidRPr="00E25541">
        <w:rPr>
          <w:kern w:val="2"/>
          <w:sz w:val="28"/>
          <w:szCs w:val="28"/>
        </w:rPr>
        <w:t>.</w:t>
      </w:r>
    </w:p>
    <w:p w:rsidR="00294D15" w:rsidRPr="00E25541" w:rsidRDefault="00294D15" w:rsidP="00294D15">
      <w:pPr>
        <w:autoSpaceDE w:val="0"/>
        <w:autoSpaceDN w:val="0"/>
        <w:adjustRightInd w:val="0"/>
        <w:ind w:firstLine="540"/>
        <w:contextualSpacing/>
        <w:jc w:val="both"/>
        <w:rPr>
          <w:kern w:val="2"/>
          <w:sz w:val="28"/>
          <w:szCs w:val="28"/>
        </w:rPr>
      </w:pPr>
      <w:r w:rsidRPr="00E25541">
        <w:rPr>
          <w:kern w:val="2"/>
          <w:sz w:val="28"/>
          <w:szCs w:val="28"/>
        </w:rPr>
        <w:t>6.</w:t>
      </w:r>
      <w:r>
        <w:rPr>
          <w:kern w:val="2"/>
          <w:sz w:val="28"/>
          <w:szCs w:val="28"/>
        </w:rPr>
        <w:t xml:space="preserve">3. </w:t>
      </w:r>
      <w:r w:rsidRPr="00E25541">
        <w:rPr>
          <w:kern w:val="2"/>
          <w:sz w:val="28"/>
          <w:szCs w:val="28"/>
        </w:rPr>
        <w:t xml:space="preserve">Предельная доля </w:t>
      </w:r>
      <w:proofErr w:type="gramStart"/>
      <w:r w:rsidRPr="00E25541">
        <w:rPr>
          <w:kern w:val="2"/>
          <w:sz w:val="28"/>
          <w:szCs w:val="28"/>
        </w:rPr>
        <w:t>оплаты труда работников списочного состава административно-управленческого персонала</w:t>
      </w:r>
      <w:proofErr w:type="gramEnd"/>
      <w:r w:rsidRPr="00E25541">
        <w:rPr>
          <w:kern w:val="2"/>
          <w:sz w:val="28"/>
          <w:szCs w:val="28"/>
        </w:rPr>
        <w:t xml:space="preserve"> в фонде оплаты труда </w:t>
      </w:r>
      <w:r>
        <w:rPr>
          <w:kern w:val="2"/>
          <w:sz w:val="28"/>
          <w:szCs w:val="28"/>
        </w:rPr>
        <w:t>муниципальных</w:t>
      </w:r>
      <w:r w:rsidRPr="00E25541">
        <w:rPr>
          <w:kern w:val="2"/>
          <w:sz w:val="28"/>
          <w:szCs w:val="28"/>
        </w:rPr>
        <w:t xml:space="preserve"> учреждений </w:t>
      </w:r>
      <w:r w:rsidR="00AD3AD8">
        <w:rPr>
          <w:kern w:val="2"/>
          <w:sz w:val="28"/>
          <w:szCs w:val="28"/>
        </w:rPr>
        <w:t>Бессергеневского</w:t>
      </w:r>
      <w:r w:rsidR="00D958C7">
        <w:rPr>
          <w:kern w:val="2"/>
          <w:sz w:val="28"/>
          <w:szCs w:val="28"/>
        </w:rPr>
        <w:t xml:space="preserve"> сельского поселения</w:t>
      </w:r>
      <w:r>
        <w:rPr>
          <w:kern w:val="2"/>
          <w:sz w:val="28"/>
          <w:szCs w:val="28"/>
        </w:rPr>
        <w:t xml:space="preserve"> </w:t>
      </w:r>
      <w:r w:rsidRPr="00E25541">
        <w:rPr>
          <w:kern w:val="2"/>
          <w:sz w:val="28"/>
          <w:szCs w:val="28"/>
        </w:rPr>
        <w:t xml:space="preserve">не может быть более 40 процентов (кроме </w:t>
      </w:r>
      <w:r>
        <w:rPr>
          <w:kern w:val="2"/>
          <w:sz w:val="28"/>
          <w:szCs w:val="28"/>
        </w:rPr>
        <w:t>муниципальных</w:t>
      </w:r>
      <w:r w:rsidRPr="00E25541">
        <w:rPr>
          <w:kern w:val="2"/>
          <w:sz w:val="28"/>
          <w:szCs w:val="28"/>
        </w:rPr>
        <w:t xml:space="preserve"> учреждений, в которых доля работников административно-управленческого персонала составляет более 35 процентов от общей среднесписочной численности).</w:t>
      </w:r>
    </w:p>
    <w:p w:rsidR="00294D15" w:rsidRDefault="00294D15" w:rsidP="00294D15">
      <w:pPr>
        <w:widowControl w:val="0"/>
        <w:autoSpaceDE w:val="0"/>
        <w:autoSpaceDN w:val="0"/>
        <w:adjustRightInd w:val="0"/>
        <w:rPr>
          <w:sz w:val="28"/>
          <w:szCs w:val="28"/>
        </w:rPr>
      </w:pPr>
    </w:p>
    <w:p w:rsidR="00294D15" w:rsidRDefault="00294D15" w:rsidP="00294D15">
      <w:pPr>
        <w:widowControl w:val="0"/>
        <w:autoSpaceDE w:val="0"/>
        <w:autoSpaceDN w:val="0"/>
        <w:adjustRightInd w:val="0"/>
        <w:rPr>
          <w:sz w:val="28"/>
          <w:szCs w:val="28"/>
        </w:rPr>
      </w:pPr>
    </w:p>
    <w:p w:rsidR="00294D15" w:rsidRDefault="00F51D3A" w:rsidP="00294D15">
      <w:pPr>
        <w:widowControl w:val="0"/>
        <w:autoSpaceDE w:val="0"/>
        <w:autoSpaceDN w:val="0"/>
        <w:adjustRightInd w:val="0"/>
        <w:rPr>
          <w:sz w:val="28"/>
          <w:szCs w:val="28"/>
        </w:rPr>
      </w:pPr>
      <w:r>
        <w:rPr>
          <w:sz w:val="28"/>
          <w:szCs w:val="28"/>
        </w:rPr>
        <w:t xml:space="preserve">Ведущий специалист </w:t>
      </w:r>
    </w:p>
    <w:p w:rsidR="00F51D3A" w:rsidRPr="0027775E" w:rsidRDefault="00F51D3A" w:rsidP="00294D15">
      <w:pPr>
        <w:widowControl w:val="0"/>
        <w:autoSpaceDE w:val="0"/>
        <w:autoSpaceDN w:val="0"/>
        <w:adjustRightInd w:val="0"/>
        <w:rPr>
          <w:sz w:val="28"/>
          <w:szCs w:val="28"/>
        </w:rPr>
      </w:pPr>
      <w:r>
        <w:rPr>
          <w:sz w:val="28"/>
          <w:szCs w:val="28"/>
        </w:rPr>
        <w:t xml:space="preserve">по делопроизводству и архивной работе            </w:t>
      </w:r>
      <w:r w:rsidR="006268CA">
        <w:rPr>
          <w:sz w:val="28"/>
          <w:szCs w:val="28"/>
        </w:rPr>
        <w:t xml:space="preserve">              </w:t>
      </w:r>
      <w:r>
        <w:rPr>
          <w:sz w:val="28"/>
          <w:szCs w:val="28"/>
        </w:rPr>
        <w:t xml:space="preserve">              </w:t>
      </w:r>
      <w:r w:rsidR="00AD3AD8">
        <w:rPr>
          <w:sz w:val="28"/>
          <w:szCs w:val="28"/>
        </w:rPr>
        <w:t>В</w:t>
      </w:r>
      <w:r w:rsidR="00197A0B">
        <w:rPr>
          <w:sz w:val="28"/>
          <w:szCs w:val="28"/>
        </w:rPr>
        <w:t xml:space="preserve">. </w:t>
      </w:r>
      <w:r w:rsidR="00AD3AD8">
        <w:rPr>
          <w:sz w:val="28"/>
          <w:szCs w:val="28"/>
        </w:rPr>
        <w:t xml:space="preserve">Ю. </w:t>
      </w:r>
      <w:proofErr w:type="spellStart"/>
      <w:r w:rsidR="00AD3AD8">
        <w:rPr>
          <w:sz w:val="28"/>
          <w:szCs w:val="28"/>
        </w:rPr>
        <w:t>Манькута</w:t>
      </w:r>
      <w:proofErr w:type="spellEnd"/>
    </w:p>
    <w:p w:rsidR="00294D15" w:rsidRPr="00D46D34" w:rsidRDefault="00294D15" w:rsidP="00294D15">
      <w:pPr>
        <w:pageBreakBefore/>
        <w:widowControl w:val="0"/>
        <w:spacing w:line="235" w:lineRule="auto"/>
        <w:ind w:left="6237"/>
        <w:jc w:val="both"/>
        <w:rPr>
          <w:sz w:val="28"/>
          <w:szCs w:val="28"/>
        </w:rPr>
      </w:pPr>
      <w:r>
        <w:rPr>
          <w:sz w:val="28"/>
          <w:szCs w:val="28"/>
        </w:rPr>
        <w:t>П</w:t>
      </w:r>
      <w:r w:rsidRPr="00D46D34">
        <w:rPr>
          <w:sz w:val="28"/>
          <w:szCs w:val="28"/>
        </w:rPr>
        <w:t>риложение</w:t>
      </w:r>
      <w:r>
        <w:rPr>
          <w:sz w:val="28"/>
          <w:szCs w:val="28"/>
        </w:rPr>
        <w:t xml:space="preserve"> № </w:t>
      </w:r>
      <w:r w:rsidR="003109C8">
        <w:rPr>
          <w:sz w:val="28"/>
          <w:szCs w:val="28"/>
        </w:rPr>
        <w:t>2</w:t>
      </w:r>
    </w:p>
    <w:p w:rsidR="00294D15" w:rsidRPr="00D46D34" w:rsidRDefault="00294D15" w:rsidP="00294D15">
      <w:pPr>
        <w:widowControl w:val="0"/>
        <w:spacing w:line="235" w:lineRule="auto"/>
        <w:ind w:left="6237"/>
        <w:jc w:val="both"/>
        <w:rPr>
          <w:sz w:val="28"/>
          <w:szCs w:val="28"/>
        </w:rPr>
      </w:pPr>
      <w:r w:rsidRPr="00D46D34">
        <w:rPr>
          <w:sz w:val="28"/>
          <w:szCs w:val="28"/>
        </w:rPr>
        <w:t>к постановлению</w:t>
      </w:r>
    </w:p>
    <w:p w:rsidR="00294D15" w:rsidRPr="00D46D34" w:rsidRDefault="00294D15" w:rsidP="00294D15">
      <w:pPr>
        <w:widowControl w:val="0"/>
        <w:spacing w:line="235" w:lineRule="auto"/>
        <w:ind w:left="6237"/>
        <w:jc w:val="both"/>
        <w:rPr>
          <w:sz w:val="28"/>
          <w:szCs w:val="28"/>
        </w:rPr>
      </w:pPr>
      <w:r>
        <w:rPr>
          <w:sz w:val="28"/>
          <w:szCs w:val="28"/>
        </w:rPr>
        <w:t>Администрации</w:t>
      </w:r>
    </w:p>
    <w:p w:rsidR="00294D15" w:rsidRPr="00D46D34" w:rsidRDefault="00AD3AD8" w:rsidP="00294D15">
      <w:pPr>
        <w:widowControl w:val="0"/>
        <w:spacing w:line="235" w:lineRule="auto"/>
        <w:ind w:left="6237"/>
        <w:jc w:val="both"/>
        <w:rPr>
          <w:sz w:val="28"/>
          <w:szCs w:val="28"/>
        </w:rPr>
      </w:pPr>
      <w:r>
        <w:rPr>
          <w:sz w:val="28"/>
          <w:szCs w:val="28"/>
        </w:rPr>
        <w:t>Бессергеневского</w:t>
      </w:r>
      <w:r w:rsidR="00D958C7">
        <w:rPr>
          <w:sz w:val="28"/>
          <w:szCs w:val="28"/>
        </w:rPr>
        <w:t xml:space="preserve"> сельского поселения</w:t>
      </w:r>
    </w:p>
    <w:p w:rsidR="00294D15" w:rsidRPr="00E25541" w:rsidRDefault="00294D15" w:rsidP="00294D15">
      <w:pPr>
        <w:widowControl w:val="0"/>
        <w:spacing w:line="235" w:lineRule="auto"/>
        <w:ind w:left="6237"/>
        <w:jc w:val="both"/>
        <w:rPr>
          <w:kern w:val="2"/>
          <w:sz w:val="28"/>
          <w:szCs w:val="28"/>
        </w:rPr>
      </w:pPr>
      <w:r>
        <w:rPr>
          <w:sz w:val="28"/>
          <w:szCs w:val="28"/>
        </w:rPr>
        <w:t>о</w:t>
      </w:r>
      <w:r w:rsidRPr="00D46D34">
        <w:rPr>
          <w:sz w:val="28"/>
          <w:szCs w:val="28"/>
        </w:rPr>
        <w:t>т</w:t>
      </w:r>
      <w:r w:rsidR="00C93BFA">
        <w:rPr>
          <w:sz w:val="28"/>
          <w:szCs w:val="28"/>
        </w:rPr>
        <w:t xml:space="preserve"> </w:t>
      </w:r>
      <w:r w:rsidR="00AD3AD8">
        <w:rPr>
          <w:sz w:val="28"/>
          <w:szCs w:val="28"/>
        </w:rPr>
        <w:t>16.10</w:t>
      </w:r>
      <w:r w:rsidR="00C93BFA">
        <w:rPr>
          <w:sz w:val="28"/>
          <w:szCs w:val="28"/>
        </w:rPr>
        <w:t>.</w:t>
      </w:r>
      <w:r>
        <w:rPr>
          <w:sz w:val="28"/>
          <w:szCs w:val="28"/>
        </w:rPr>
        <w:t>202</w:t>
      </w:r>
      <w:r w:rsidR="000D50C9">
        <w:rPr>
          <w:sz w:val="28"/>
          <w:szCs w:val="28"/>
        </w:rPr>
        <w:t>5</w:t>
      </w:r>
      <w:r w:rsidRPr="00D46D34">
        <w:rPr>
          <w:sz w:val="28"/>
          <w:szCs w:val="28"/>
        </w:rPr>
        <w:t xml:space="preserve"> №</w:t>
      </w:r>
      <w:r w:rsidR="00C93BFA">
        <w:rPr>
          <w:sz w:val="28"/>
          <w:szCs w:val="28"/>
        </w:rPr>
        <w:t xml:space="preserve"> </w:t>
      </w:r>
      <w:r w:rsidR="00AD3AD8">
        <w:rPr>
          <w:sz w:val="28"/>
          <w:szCs w:val="28"/>
        </w:rPr>
        <w:t>110</w:t>
      </w:r>
    </w:p>
    <w:p w:rsidR="00294D15" w:rsidRPr="00E25541" w:rsidRDefault="00294D15" w:rsidP="00294D15">
      <w:pPr>
        <w:jc w:val="center"/>
        <w:rPr>
          <w:kern w:val="2"/>
          <w:sz w:val="28"/>
          <w:szCs w:val="28"/>
        </w:rPr>
      </w:pPr>
    </w:p>
    <w:p w:rsidR="00294D15" w:rsidRDefault="00294D15" w:rsidP="00294D15">
      <w:pPr>
        <w:autoSpaceDE w:val="0"/>
        <w:autoSpaceDN w:val="0"/>
        <w:adjustRightInd w:val="0"/>
        <w:jc w:val="center"/>
        <w:rPr>
          <w:kern w:val="2"/>
          <w:sz w:val="28"/>
          <w:szCs w:val="28"/>
        </w:rPr>
      </w:pPr>
    </w:p>
    <w:p w:rsidR="00294D15" w:rsidRDefault="00294D15" w:rsidP="00294D15">
      <w:pPr>
        <w:autoSpaceDE w:val="0"/>
        <w:autoSpaceDN w:val="0"/>
        <w:adjustRightInd w:val="0"/>
        <w:jc w:val="center"/>
        <w:rPr>
          <w:kern w:val="2"/>
          <w:sz w:val="28"/>
          <w:szCs w:val="28"/>
        </w:rPr>
      </w:pPr>
      <w:r w:rsidRPr="00E25541">
        <w:rPr>
          <w:kern w:val="2"/>
          <w:sz w:val="28"/>
          <w:szCs w:val="28"/>
        </w:rPr>
        <w:t xml:space="preserve">ПРИМЕРНЫЙ ПЕРЕЧЕНЬ </w:t>
      </w:r>
    </w:p>
    <w:p w:rsidR="00294D15" w:rsidRDefault="00294D15" w:rsidP="00294D15">
      <w:pPr>
        <w:autoSpaceDE w:val="0"/>
        <w:autoSpaceDN w:val="0"/>
        <w:adjustRightInd w:val="0"/>
        <w:jc w:val="center"/>
        <w:rPr>
          <w:kern w:val="2"/>
          <w:sz w:val="28"/>
          <w:szCs w:val="28"/>
        </w:rPr>
      </w:pPr>
      <w:r w:rsidRPr="00E25541">
        <w:rPr>
          <w:kern w:val="2"/>
          <w:sz w:val="28"/>
          <w:szCs w:val="28"/>
        </w:rPr>
        <w:t>должностей административно-управленческого персонала</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r w:rsidRPr="00E25541">
        <w:rPr>
          <w:kern w:val="2"/>
          <w:sz w:val="28"/>
          <w:szCs w:val="28"/>
        </w:rPr>
        <w:t>1. К административно</w:t>
      </w:r>
      <w:r>
        <w:rPr>
          <w:kern w:val="2"/>
          <w:sz w:val="28"/>
          <w:szCs w:val="28"/>
        </w:rPr>
        <w:t xml:space="preserve"> </w:t>
      </w:r>
      <w:r w:rsidRPr="00E25541">
        <w:rPr>
          <w:kern w:val="2"/>
          <w:sz w:val="28"/>
          <w:szCs w:val="28"/>
        </w:rPr>
        <w:t>-</w:t>
      </w:r>
      <w:r>
        <w:rPr>
          <w:kern w:val="2"/>
          <w:sz w:val="28"/>
          <w:szCs w:val="28"/>
        </w:rPr>
        <w:t xml:space="preserve"> </w:t>
      </w:r>
      <w:r w:rsidRPr="00E25541">
        <w:rPr>
          <w:kern w:val="2"/>
          <w:sz w:val="28"/>
          <w:szCs w:val="28"/>
        </w:rPr>
        <w:t xml:space="preserve">управленческому персоналу </w:t>
      </w:r>
      <w:r>
        <w:rPr>
          <w:kern w:val="2"/>
          <w:sz w:val="28"/>
          <w:szCs w:val="28"/>
        </w:rPr>
        <w:t xml:space="preserve">муниципального </w:t>
      </w:r>
      <w:r w:rsidRPr="00E25541">
        <w:rPr>
          <w:kern w:val="2"/>
          <w:sz w:val="28"/>
          <w:szCs w:val="28"/>
        </w:rPr>
        <w:t>учреждения относятся:</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руководитель учреждения;</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003109C8" w:rsidRPr="003109C8">
        <w:rPr>
          <w:sz w:val="28"/>
          <w:szCs w:val="28"/>
        </w:rPr>
        <w:t>директор (заведующи</w:t>
      </w:r>
      <w:r w:rsidR="0000731D">
        <w:rPr>
          <w:sz w:val="28"/>
          <w:szCs w:val="28"/>
        </w:rPr>
        <w:t>й</w:t>
      </w:r>
      <w:r w:rsidR="003109C8" w:rsidRPr="003109C8">
        <w:rPr>
          <w:sz w:val="28"/>
          <w:szCs w:val="28"/>
        </w:rPr>
        <w:t>) структурны</w:t>
      </w:r>
      <w:r w:rsidR="0000731D">
        <w:rPr>
          <w:sz w:val="28"/>
          <w:szCs w:val="28"/>
        </w:rPr>
        <w:t>м</w:t>
      </w:r>
      <w:r w:rsidR="006268CA">
        <w:rPr>
          <w:sz w:val="28"/>
          <w:szCs w:val="28"/>
        </w:rPr>
        <w:t xml:space="preserve"> подразделени</w:t>
      </w:r>
      <w:r w:rsidR="0000731D">
        <w:rPr>
          <w:sz w:val="28"/>
          <w:szCs w:val="28"/>
        </w:rPr>
        <w:t>ем</w:t>
      </w:r>
      <w:r w:rsidRPr="00E25541">
        <w:rPr>
          <w:sz w:val="28"/>
          <w:szCs w:val="28"/>
        </w:rPr>
        <w:t>;</w:t>
      </w:r>
    </w:p>
    <w:p w:rsidR="00294D15" w:rsidRPr="00E25541" w:rsidRDefault="00294D15" w:rsidP="00294D15">
      <w:pPr>
        <w:autoSpaceDE w:val="0"/>
        <w:autoSpaceDN w:val="0"/>
        <w:adjustRightInd w:val="0"/>
        <w:ind w:firstLine="709"/>
        <w:jc w:val="both"/>
        <w:rPr>
          <w:sz w:val="28"/>
          <w:szCs w:val="28"/>
        </w:rPr>
      </w:pPr>
      <w:r>
        <w:rPr>
          <w:sz w:val="28"/>
          <w:szCs w:val="28"/>
        </w:rPr>
        <w:t xml:space="preserve">- </w:t>
      </w:r>
      <w:r w:rsidRPr="00E25541">
        <w:rPr>
          <w:sz w:val="28"/>
          <w:szCs w:val="28"/>
        </w:rPr>
        <w:t>главный бухгалтер</w:t>
      </w:r>
      <w:r>
        <w:rPr>
          <w:sz w:val="28"/>
          <w:szCs w:val="28"/>
        </w:rPr>
        <w:t>.</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r w:rsidRPr="00E25541">
        <w:rPr>
          <w:kern w:val="2"/>
          <w:sz w:val="28"/>
          <w:szCs w:val="28"/>
        </w:rPr>
        <w:t>2</w:t>
      </w:r>
      <w:r>
        <w:rPr>
          <w:kern w:val="2"/>
          <w:sz w:val="28"/>
          <w:szCs w:val="28"/>
        </w:rPr>
        <w:t xml:space="preserve">. </w:t>
      </w:r>
      <w:r w:rsidRPr="00E25541">
        <w:rPr>
          <w:kern w:val="2"/>
          <w:sz w:val="28"/>
          <w:szCs w:val="28"/>
        </w:rPr>
        <w:t>Конкретный перечень должностей административно</w:t>
      </w:r>
      <w:r>
        <w:rPr>
          <w:kern w:val="2"/>
          <w:sz w:val="28"/>
          <w:szCs w:val="28"/>
        </w:rPr>
        <w:t xml:space="preserve"> </w:t>
      </w:r>
      <w:r w:rsidRPr="00E25541">
        <w:rPr>
          <w:kern w:val="2"/>
          <w:sz w:val="28"/>
          <w:szCs w:val="28"/>
        </w:rPr>
        <w:t>-</w:t>
      </w:r>
      <w:r>
        <w:rPr>
          <w:kern w:val="2"/>
          <w:sz w:val="28"/>
          <w:szCs w:val="28"/>
        </w:rPr>
        <w:t xml:space="preserve"> </w:t>
      </w:r>
      <w:r w:rsidRPr="00E25541">
        <w:rPr>
          <w:kern w:val="2"/>
          <w:sz w:val="28"/>
          <w:szCs w:val="28"/>
        </w:rPr>
        <w:t xml:space="preserve">управленческого персонала работников </w:t>
      </w:r>
      <w:r>
        <w:rPr>
          <w:kern w:val="2"/>
          <w:sz w:val="28"/>
          <w:szCs w:val="28"/>
        </w:rPr>
        <w:t>муниципаль</w:t>
      </w:r>
      <w:r w:rsidRPr="00E25541">
        <w:rPr>
          <w:kern w:val="2"/>
          <w:sz w:val="28"/>
          <w:szCs w:val="28"/>
        </w:rPr>
        <w:t>ного учреждения устанавливается коллективным договором, соглашением, локальным нормативным актом с учетом мнения представительного органа работников.</w:t>
      </w:r>
    </w:p>
    <w:p w:rsidR="00294D15" w:rsidRPr="00E25541" w:rsidRDefault="00294D15" w:rsidP="00294D15">
      <w:pPr>
        <w:autoSpaceDE w:val="0"/>
        <w:autoSpaceDN w:val="0"/>
        <w:adjustRightInd w:val="0"/>
        <w:ind w:firstLine="709"/>
        <w:jc w:val="both"/>
        <w:rPr>
          <w:kern w:val="2"/>
          <w:sz w:val="28"/>
          <w:szCs w:val="28"/>
        </w:rPr>
      </w:pPr>
    </w:p>
    <w:p w:rsidR="00294D15" w:rsidRPr="00E25541" w:rsidRDefault="00294D15" w:rsidP="00294D15">
      <w:pPr>
        <w:autoSpaceDE w:val="0"/>
        <w:autoSpaceDN w:val="0"/>
        <w:adjustRightInd w:val="0"/>
        <w:ind w:firstLine="709"/>
        <w:jc w:val="both"/>
        <w:rPr>
          <w:kern w:val="2"/>
          <w:sz w:val="28"/>
          <w:szCs w:val="28"/>
        </w:rPr>
      </w:pPr>
    </w:p>
    <w:p w:rsidR="006268CA" w:rsidRPr="006268CA" w:rsidRDefault="006268CA" w:rsidP="006268CA">
      <w:pPr>
        <w:rPr>
          <w:sz w:val="28"/>
          <w:szCs w:val="28"/>
        </w:rPr>
      </w:pPr>
      <w:r w:rsidRPr="006268CA">
        <w:rPr>
          <w:sz w:val="28"/>
          <w:szCs w:val="28"/>
        </w:rPr>
        <w:t xml:space="preserve">Ведущий специалист </w:t>
      </w:r>
    </w:p>
    <w:p w:rsidR="00294D15" w:rsidRDefault="006268CA" w:rsidP="006268CA">
      <w:pPr>
        <w:rPr>
          <w:sz w:val="28"/>
          <w:szCs w:val="28"/>
        </w:rPr>
      </w:pPr>
      <w:r w:rsidRPr="006268CA">
        <w:rPr>
          <w:sz w:val="28"/>
          <w:szCs w:val="28"/>
        </w:rPr>
        <w:t xml:space="preserve">по делопроизводству и архивной работе               </w:t>
      </w:r>
      <w:r w:rsidR="00B74F8D">
        <w:rPr>
          <w:sz w:val="28"/>
          <w:szCs w:val="28"/>
        </w:rPr>
        <w:t xml:space="preserve">               </w:t>
      </w:r>
      <w:r w:rsidRPr="006268CA">
        <w:rPr>
          <w:sz w:val="28"/>
          <w:szCs w:val="28"/>
        </w:rPr>
        <w:t xml:space="preserve">          </w:t>
      </w:r>
      <w:r w:rsidR="00B74F8D" w:rsidRPr="00B74F8D">
        <w:rPr>
          <w:sz w:val="28"/>
          <w:szCs w:val="28"/>
        </w:rPr>
        <w:t xml:space="preserve">В. Ю. </w:t>
      </w:r>
      <w:proofErr w:type="spellStart"/>
      <w:r w:rsidR="00B74F8D" w:rsidRPr="00B74F8D">
        <w:rPr>
          <w:sz w:val="28"/>
          <w:szCs w:val="28"/>
        </w:rPr>
        <w:t>Манькута</w:t>
      </w:r>
      <w:proofErr w:type="spellEnd"/>
    </w:p>
    <w:p w:rsidR="00294D15" w:rsidRDefault="00294D15" w:rsidP="007D70F5">
      <w:pPr>
        <w:ind w:left="709"/>
        <w:rPr>
          <w:sz w:val="20"/>
        </w:rPr>
      </w:pPr>
    </w:p>
    <w:sectPr w:rsidR="00294D15" w:rsidSect="008E3FAB">
      <w:type w:val="continuous"/>
      <w:pgSz w:w="11909" w:h="16834"/>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2020603050405020304"/>
    <w:charset w:val="CC"/>
    <w:family w:val="roman"/>
    <w:pitch w:val="variable"/>
    <w:sig w:usb0="800002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A4C27"/>
    <w:multiLevelType w:val="hybridMultilevel"/>
    <w:tmpl w:val="37F2BFA8"/>
    <w:lvl w:ilvl="0" w:tplc="153878C6">
      <w:start w:val="1"/>
      <w:numFmt w:val="decimal"/>
      <w:lvlText w:val="%1."/>
      <w:lvlJc w:val="left"/>
      <w:pPr>
        <w:tabs>
          <w:tab w:val="num" w:pos="720"/>
        </w:tabs>
        <w:ind w:left="720" w:hanging="360"/>
      </w:pPr>
      <w:rPr>
        <w:rFonts w:cs="Times New Roman"/>
      </w:rPr>
    </w:lvl>
    <w:lvl w:ilvl="1" w:tplc="D8968C22">
      <w:numFmt w:val="none"/>
      <w:lvlText w:val=""/>
      <w:lvlJc w:val="left"/>
      <w:pPr>
        <w:tabs>
          <w:tab w:val="num" w:pos="360"/>
        </w:tabs>
      </w:pPr>
      <w:rPr>
        <w:rFonts w:cs="Times New Roman"/>
      </w:rPr>
    </w:lvl>
    <w:lvl w:ilvl="2" w:tplc="5C7EE06C">
      <w:numFmt w:val="none"/>
      <w:lvlText w:val=""/>
      <w:lvlJc w:val="left"/>
      <w:pPr>
        <w:tabs>
          <w:tab w:val="num" w:pos="360"/>
        </w:tabs>
      </w:pPr>
      <w:rPr>
        <w:rFonts w:cs="Times New Roman"/>
      </w:rPr>
    </w:lvl>
    <w:lvl w:ilvl="3" w:tplc="146CE81A">
      <w:numFmt w:val="none"/>
      <w:lvlText w:val=""/>
      <w:lvlJc w:val="left"/>
      <w:pPr>
        <w:tabs>
          <w:tab w:val="num" w:pos="360"/>
        </w:tabs>
      </w:pPr>
      <w:rPr>
        <w:rFonts w:cs="Times New Roman"/>
      </w:rPr>
    </w:lvl>
    <w:lvl w:ilvl="4" w:tplc="BFA4AADA">
      <w:numFmt w:val="none"/>
      <w:lvlText w:val=""/>
      <w:lvlJc w:val="left"/>
      <w:pPr>
        <w:tabs>
          <w:tab w:val="num" w:pos="360"/>
        </w:tabs>
      </w:pPr>
      <w:rPr>
        <w:rFonts w:cs="Times New Roman"/>
      </w:rPr>
    </w:lvl>
    <w:lvl w:ilvl="5" w:tplc="F8F693E8">
      <w:numFmt w:val="none"/>
      <w:lvlText w:val=""/>
      <w:lvlJc w:val="left"/>
      <w:pPr>
        <w:tabs>
          <w:tab w:val="num" w:pos="360"/>
        </w:tabs>
      </w:pPr>
      <w:rPr>
        <w:rFonts w:cs="Times New Roman"/>
      </w:rPr>
    </w:lvl>
    <w:lvl w:ilvl="6" w:tplc="A2925434">
      <w:numFmt w:val="none"/>
      <w:lvlText w:val=""/>
      <w:lvlJc w:val="left"/>
      <w:pPr>
        <w:tabs>
          <w:tab w:val="num" w:pos="360"/>
        </w:tabs>
      </w:pPr>
      <w:rPr>
        <w:rFonts w:cs="Times New Roman"/>
      </w:rPr>
    </w:lvl>
    <w:lvl w:ilvl="7" w:tplc="A5EE4E52">
      <w:numFmt w:val="none"/>
      <w:lvlText w:val=""/>
      <w:lvlJc w:val="left"/>
      <w:pPr>
        <w:tabs>
          <w:tab w:val="num" w:pos="360"/>
        </w:tabs>
      </w:pPr>
      <w:rPr>
        <w:rFonts w:cs="Times New Roman"/>
      </w:rPr>
    </w:lvl>
    <w:lvl w:ilvl="8" w:tplc="FD0426E8">
      <w:numFmt w:val="none"/>
      <w:lvlText w:val=""/>
      <w:lvlJc w:val="left"/>
      <w:pPr>
        <w:tabs>
          <w:tab w:val="num" w:pos="360"/>
        </w:tabs>
      </w:pPr>
      <w:rPr>
        <w:rFonts w:cs="Times New Roman"/>
      </w:rPr>
    </w:lvl>
  </w:abstractNum>
  <w:abstractNum w:abstractNumId="1">
    <w:nsid w:val="28365C75"/>
    <w:multiLevelType w:val="hybridMultilevel"/>
    <w:tmpl w:val="A2B6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57037A7"/>
    <w:multiLevelType w:val="hybridMultilevel"/>
    <w:tmpl w:val="72F82196"/>
    <w:lvl w:ilvl="0" w:tplc="652EFB6E">
      <w:start w:val="2"/>
      <w:numFmt w:val="bullet"/>
      <w:lvlText w:val=""/>
      <w:lvlJc w:val="left"/>
      <w:pPr>
        <w:ind w:left="1080" w:hanging="360"/>
      </w:pPr>
      <w:rPr>
        <w:rFonts w:ascii="Symbol" w:eastAsia="Times New Roman" w:hAnsi="Symbol"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3E37144A"/>
    <w:multiLevelType w:val="hybridMultilevel"/>
    <w:tmpl w:val="02A00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7571255"/>
    <w:multiLevelType w:val="hybridMultilevel"/>
    <w:tmpl w:val="FCB2D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39521C9"/>
    <w:multiLevelType w:val="hybridMultilevel"/>
    <w:tmpl w:val="B62C22C0"/>
    <w:lvl w:ilvl="0" w:tplc="722ED832">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5722022"/>
    <w:multiLevelType w:val="hybridMultilevel"/>
    <w:tmpl w:val="676626F4"/>
    <w:lvl w:ilvl="0" w:tplc="690A3A3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68652EE1"/>
    <w:multiLevelType w:val="hybridMultilevel"/>
    <w:tmpl w:val="C1E61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DA46F0"/>
    <w:multiLevelType w:val="hybridMultilevel"/>
    <w:tmpl w:val="2DE63EFA"/>
    <w:lvl w:ilvl="0" w:tplc="D8968C22">
      <w:numFmt w:val="none"/>
      <w:lvlText w:val=""/>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3"/>
  </w:num>
  <w:num w:numId="4">
    <w:abstractNumId w:val="7"/>
  </w:num>
  <w:num w:numId="5">
    <w:abstractNumId w:val="2"/>
  </w:num>
  <w:num w:numId="6">
    <w:abstractNumId w:val="5"/>
  </w:num>
  <w:num w:numId="7">
    <w:abstractNumId w:val="6"/>
  </w:num>
  <w:num w:numId="8">
    <w:abstractNumId w:val="4"/>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731D"/>
    <w:rsid w:val="0001344F"/>
    <w:rsid w:val="00027DFF"/>
    <w:rsid w:val="0005046F"/>
    <w:rsid w:val="00061A46"/>
    <w:rsid w:val="000843EE"/>
    <w:rsid w:val="000975A8"/>
    <w:rsid w:val="000A2311"/>
    <w:rsid w:val="000A7608"/>
    <w:rsid w:val="000D50C9"/>
    <w:rsid w:val="0017440E"/>
    <w:rsid w:val="00184A9E"/>
    <w:rsid w:val="00197A0B"/>
    <w:rsid w:val="001F1DB2"/>
    <w:rsid w:val="002548C0"/>
    <w:rsid w:val="00294D15"/>
    <w:rsid w:val="002E777D"/>
    <w:rsid w:val="003109C8"/>
    <w:rsid w:val="0032692B"/>
    <w:rsid w:val="00337DEA"/>
    <w:rsid w:val="003D7732"/>
    <w:rsid w:val="00473F8F"/>
    <w:rsid w:val="004B62F5"/>
    <w:rsid w:val="00526C1F"/>
    <w:rsid w:val="005775F3"/>
    <w:rsid w:val="006268CA"/>
    <w:rsid w:val="00650C33"/>
    <w:rsid w:val="006672E3"/>
    <w:rsid w:val="00675ED1"/>
    <w:rsid w:val="00685E28"/>
    <w:rsid w:val="006905F0"/>
    <w:rsid w:val="006A3F8B"/>
    <w:rsid w:val="006B6849"/>
    <w:rsid w:val="006D7F66"/>
    <w:rsid w:val="00744032"/>
    <w:rsid w:val="00787A8D"/>
    <w:rsid w:val="007B3BB8"/>
    <w:rsid w:val="007B5924"/>
    <w:rsid w:val="007D70F5"/>
    <w:rsid w:val="00807E8E"/>
    <w:rsid w:val="008B2559"/>
    <w:rsid w:val="008D4FC0"/>
    <w:rsid w:val="008E3FAB"/>
    <w:rsid w:val="0092196F"/>
    <w:rsid w:val="0097142B"/>
    <w:rsid w:val="009C692A"/>
    <w:rsid w:val="009E28F4"/>
    <w:rsid w:val="00A72F0E"/>
    <w:rsid w:val="00AD35C2"/>
    <w:rsid w:val="00AD3AD8"/>
    <w:rsid w:val="00AD5829"/>
    <w:rsid w:val="00AF1FAD"/>
    <w:rsid w:val="00B16467"/>
    <w:rsid w:val="00B26096"/>
    <w:rsid w:val="00B34E6B"/>
    <w:rsid w:val="00B4385E"/>
    <w:rsid w:val="00B74F8D"/>
    <w:rsid w:val="00BF412F"/>
    <w:rsid w:val="00BF6C1C"/>
    <w:rsid w:val="00C07CD9"/>
    <w:rsid w:val="00C179F8"/>
    <w:rsid w:val="00C93BFA"/>
    <w:rsid w:val="00D32415"/>
    <w:rsid w:val="00D958C7"/>
    <w:rsid w:val="00DB5DC7"/>
    <w:rsid w:val="00E07468"/>
    <w:rsid w:val="00F424A6"/>
    <w:rsid w:val="00F51D3A"/>
    <w:rsid w:val="00FA4B9E"/>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rsid w:val="00294D15"/>
    <w:pPr>
      <w:ind w:firstLine="709"/>
      <w:jc w:val="both"/>
    </w:pPr>
    <w:rPr>
      <w:color w:val="auto"/>
      <w:sz w:val="28"/>
    </w:rPr>
  </w:style>
  <w:style w:type="character" w:customStyle="1" w:styleId="ae">
    <w:name w:val="Основной текст с отступом Знак"/>
    <w:basedOn w:val="a0"/>
    <w:link w:val="ad"/>
    <w:rsid w:val="00294D15"/>
    <w:rPr>
      <w:color w:val="auto"/>
      <w:sz w:val="28"/>
    </w:rPr>
  </w:style>
  <w:style w:type="paragraph" w:customStyle="1" w:styleId="Postan">
    <w:name w:val="Postan"/>
    <w:basedOn w:val="a"/>
    <w:rsid w:val="00294D15"/>
    <w:pPr>
      <w:jc w:val="center"/>
    </w:pPr>
    <w:rPr>
      <w:color w:val="auto"/>
      <w:sz w:val="28"/>
    </w:rPr>
  </w:style>
  <w:style w:type="paragraph" w:styleId="af">
    <w:name w:val="footer"/>
    <w:basedOn w:val="a"/>
    <w:link w:val="af0"/>
    <w:uiPriority w:val="99"/>
    <w:rsid w:val="00294D15"/>
    <w:pPr>
      <w:tabs>
        <w:tab w:val="center" w:pos="4153"/>
        <w:tab w:val="right" w:pos="8306"/>
      </w:tabs>
    </w:pPr>
    <w:rPr>
      <w:color w:val="auto"/>
      <w:sz w:val="20"/>
    </w:rPr>
  </w:style>
  <w:style w:type="character" w:customStyle="1" w:styleId="af0">
    <w:name w:val="Нижний колонтитул Знак"/>
    <w:basedOn w:val="a0"/>
    <w:link w:val="af"/>
    <w:uiPriority w:val="99"/>
    <w:rsid w:val="00294D15"/>
    <w:rPr>
      <w:color w:val="auto"/>
    </w:rPr>
  </w:style>
  <w:style w:type="paragraph" w:styleId="af1">
    <w:name w:val="header"/>
    <w:basedOn w:val="a"/>
    <w:link w:val="af2"/>
    <w:uiPriority w:val="99"/>
    <w:rsid w:val="00294D15"/>
    <w:pPr>
      <w:tabs>
        <w:tab w:val="center" w:pos="4153"/>
        <w:tab w:val="right" w:pos="8306"/>
      </w:tabs>
    </w:pPr>
    <w:rPr>
      <w:color w:val="auto"/>
      <w:sz w:val="20"/>
    </w:rPr>
  </w:style>
  <w:style w:type="character" w:customStyle="1" w:styleId="af2">
    <w:name w:val="Верхний колонтитул Знак"/>
    <w:basedOn w:val="a0"/>
    <w:link w:val="af1"/>
    <w:uiPriority w:val="99"/>
    <w:rsid w:val="00294D15"/>
    <w:rPr>
      <w:color w:val="auto"/>
    </w:rPr>
  </w:style>
  <w:style w:type="character" w:styleId="af3">
    <w:name w:val="page number"/>
    <w:rsid w:val="00294D15"/>
    <w:rPr>
      <w:rFonts w:cs="Times New Roman"/>
    </w:rPr>
  </w:style>
  <w:style w:type="paragraph" w:customStyle="1" w:styleId="ConsPlusNormal">
    <w:name w:val="ConsPlusNormal"/>
    <w:rsid w:val="00294D15"/>
    <w:pPr>
      <w:autoSpaceDE w:val="0"/>
      <w:autoSpaceDN w:val="0"/>
      <w:adjustRightInd w:val="0"/>
      <w:ind w:firstLine="720"/>
    </w:pPr>
    <w:rPr>
      <w:rFonts w:ascii="Arial" w:hAnsi="Arial" w:cs="Arial"/>
      <w:color w:val="auto"/>
    </w:rPr>
  </w:style>
  <w:style w:type="paragraph" w:customStyle="1" w:styleId="ConsPlusCell">
    <w:name w:val="ConsPlusCell"/>
    <w:rsid w:val="00294D15"/>
    <w:pPr>
      <w:autoSpaceDE w:val="0"/>
      <w:autoSpaceDN w:val="0"/>
      <w:adjustRightInd w:val="0"/>
    </w:pPr>
    <w:rPr>
      <w:color w:val="auto"/>
      <w:sz w:val="28"/>
      <w:szCs w:val="28"/>
    </w:rPr>
  </w:style>
  <w:style w:type="paragraph" w:customStyle="1" w:styleId="af4">
    <w:name w:val="Прижатый влево"/>
    <w:basedOn w:val="a"/>
    <w:next w:val="a"/>
    <w:uiPriority w:val="99"/>
    <w:rsid w:val="00294D15"/>
    <w:pPr>
      <w:widowControl w:val="0"/>
      <w:autoSpaceDE w:val="0"/>
      <w:autoSpaceDN w:val="0"/>
      <w:adjustRightInd w:val="0"/>
    </w:pPr>
    <w:rPr>
      <w:rFonts w:ascii="Arial" w:hAnsi="Arial" w:cs="Arial"/>
      <w:color w:val="auto"/>
      <w:szCs w:val="24"/>
    </w:rPr>
  </w:style>
  <w:style w:type="paragraph" w:customStyle="1" w:styleId="ConsPlusTitle">
    <w:name w:val="ConsPlusTitle"/>
    <w:basedOn w:val="a"/>
    <w:next w:val="ConsPlusNormal"/>
    <w:rsid w:val="00294D15"/>
    <w:pPr>
      <w:widowControl w:val="0"/>
      <w:suppressAutoHyphens/>
    </w:pPr>
    <w:rPr>
      <w:rFonts w:ascii="Arial" w:eastAsia="Arial" w:hAnsi="Arial" w:cs="Arial"/>
      <w:b/>
      <w:bCs/>
      <w:color w:val="auto"/>
      <w:sz w:val="20"/>
    </w:rPr>
  </w:style>
  <w:style w:type="numbering" w:customStyle="1" w:styleId="16">
    <w:name w:val="Нет списка1"/>
    <w:next w:val="a2"/>
    <w:uiPriority w:val="99"/>
    <w:semiHidden/>
    <w:unhideWhenUsed/>
    <w:rsid w:val="00294D15"/>
  </w:style>
  <w:style w:type="character" w:styleId="af5">
    <w:name w:val="FollowedHyperlink"/>
    <w:uiPriority w:val="99"/>
    <w:unhideWhenUsed/>
    <w:rsid w:val="00294D15"/>
    <w:rPr>
      <w:color w:val="800080"/>
      <w:u w:val="single"/>
    </w:rPr>
  </w:style>
  <w:style w:type="paragraph" w:customStyle="1" w:styleId="af6">
    <w:name w:val="Содержимое таблицы"/>
    <w:basedOn w:val="a"/>
    <w:rsid w:val="00294D15"/>
    <w:pPr>
      <w:widowControl w:val="0"/>
      <w:suppressLineNumbers/>
      <w:suppressAutoHyphens/>
    </w:pPr>
    <w:rPr>
      <w:rFonts w:eastAsia="Lucida Sans Unicode"/>
      <w:color w:val="auto"/>
      <w:szCs w:val="24"/>
    </w:rPr>
  </w:style>
  <w:style w:type="table" w:customStyle="1" w:styleId="17">
    <w:name w:val="Сетка таблицы1"/>
    <w:basedOn w:val="a1"/>
    <w:next w:val="ac"/>
    <w:uiPriority w:val="59"/>
    <w:rsid w:val="00294D15"/>
    <w:rPr>
      <w:rFonts w:asciiTheme="minorHAnsi" w:eastAsiaTheme="minorHAnsi" w:hAnsiTheme="minorHAnsi" w:cstheme="minorBid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List Paragraph"/>
    <w:basedOn w:val="a"/>
    <w:uiPriority w:val="34"/>
    <w:qFormat/>
    <w:rsid w:val="00294D15"/>
    <w:pPr>
      <w:ind w:left="720"/>
      <w:contextualSpacing/>
    </w:pPr>
    <w:rPr>
      <w:color w:val="auto"/>
      <w:sz w:val="20"/>
    </w:rPr>
  </w:style>
  <w:style w:type="paragraph" w:styleId="af8">
    <w:name w:val="footnote text"/>
    <w:basedOn w:val="a"/>
    <w:link w:val="af9"/>
    <w:uiPriority w:val="99"/>
    <w:unhideWhenUsed/>
    <w:rsid w:val="00294D15"/>
    <w:rPr>
      <w:rFonts w:asciiTheme="minorHAnsi" w:eastAsiaTheme="minorHAnsi" w:hAnsiTheme="minorHAnsi" w:cstheme="minorBidi"/>
      <w:color w:val="auto"/>
      <w:sz w:val="20"/>
      <w:lang w:eastAsia="en-US"/>
    </w:rPr>
  </w:style>
  <w:style w:type="character" w:customStyle="1" w:styleId="af9">
    <w:name w:val="Текст сноски Знак"/>
    <w:basedOn w:val="a0"/>
    <w:link w:val="af8"/>
    <w:uiPriority w:val="99"/>
    <w:rsid w:val="00294D15"/>
    <w:rPr>
      <w:rFonts w:asciiTheme="minorHAnsi" w:eastAsiaTheme="minorHAnsi" w:hAnsiTheme="minorHAnsi" w:cstheme="minorBidi"/>
      <w:color w:val="auto"/>
      <w:lang w:eastAsia="en-US"/>
    </w:rPr>
  </w:style>
  <w:style w:type="character" w:styleId="afa">
    <w:name w:val="footnote reference"/>
    <w:basedOn w:val="a0"/>
    <w:uiPriority w:val="99"/>
    <w:unhideWhenUsed/>
    <w:rsid w:val="00294D15"/>
    <w:rPr>
      <w:vertAlign w:val="superscript"/>
    </w:rPr>
  </w:style>
  <w:style w:type="character" w:customStyle="1" w:styleId="hl">
    <w:name w:val="hl"/>
    <w:basedOn w:val="a0"/>
    <w:rsid w:val="00294D15"/>
  </w:style>
  <w:style w:type="paragraph" w:styleId="afb">
    <w:name w:val="Normal (Web)"/>
    <w:basedOn w:val="a"/>
    <w:uiPriority w:val="99"/>
    <w:unhideWhenUsed/>
    <w:rsid w:val="00294D15"/>
    <w:pPr>
      <w:spacing w:before="100" w:beforeAutospacing="1" w:after="100" w:afterAutospacing="1"/>
    </w:pPr>
    <w:rPr>
      <w:color w:val="auto"/>
      <w:szCs w:val="24"/>
    </w:rPr>
  </w:style>
  <w:style w:type="character" w:customStyle="1" w:styleId="prod">
    <w:name w:val="prod"/>
    <w:basedOn w:val="a0"/>
    <w:rsid w:val="00294D15"/>
  </w:style>
  <w:style w:type="character" w:customStyle="1" w:styleId="portion">
    <w:name w:val="portion"/>
    <w:basedOn w:val="a0"/>
    <w:rsid w:val="00294D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rsid w:val="00294D15"/>
    <w:pPr>
      <w:ind w:firstLine="709"/>
      <w:jc w:val="both"/>
    </w:pPr>
    <w:rPr>
      <w:color w:val="auto"/>
      <w:sz w:val="28"/>
    </w:rPr>
  </w:style>
  <w:style w:type="character" w:customStyle="1" w:styleId="ae">
    <w:name w:val="Основной текст с отступом Знак"/>
    <w:basedOn w:val="a0"/>
    <w:link w:val="ad"/>
    <w:rsid w:val="00294D15"/>
    <w:rPr>
      <w:color w:val="auto"/>
      <w:sz w:val="28"/>
    </w:rPr>
  </w:style>
  <w:style w:type="paragraph" w:customStyle="1" w:styleId="Postan">
    <w:name w:val="Postan"/>
    <w:basedOn w:val="a"/>
    <w:rsid w:val="00294D15"/>
    <w:pPr>
      <w:jc w:val="center"/>
    </w:pPr>
    <w:rPr>
      <w:color w:val="auto"/>
      <w:sz w:val="28"/>
    </w:rPr>
  </w:style>
  <w:style w:type="paragraph" w:styleId="af">
    <w:name w:val="footer"/>
    <w:basedOn w:val="a"/>
    <w:link w:val="af0"/>
    <w:uiPriority w:val="99"/>
    <w:rsid w:val="00294D15"/>
    <w:pPr>
      <w:tabs>
        <w:tab w:val="center" w:pos="4153"/>
        <w:tab w:val="right" w:pos="8306"/>
      </w:tabs>
    </w:pPr>
    <w:rPr>
      <w:color w:val="auto"/>
      <w:sz w:val="20"/>
    </w:rPr>
  </w:style>
  <w:style w:type="character" w:customStyle="1" w:styleId="af0">
    <w:name w:val="Нижний колонтитул Знак"/>
    <w:basedOn w:val="a0"/>
    <w:link w:val="af"/>
    <w:uiPriority w:val="99"/>
    <w:rsid w:val="00294D15"/>
    <w:rPr>
      <w:color w:val="auto"/>
    </w:rPr>
  </w:style>
  <w:style w:type="paragraph" w:styleId="af1">
    <w:name w:val="header"/>
    <w:basedOn w:val="a"/>
    <w:link w:val="af2"/>
    <w:uiPriority w:val="99"/>
    <w:rsid w:val="00294D15"/>
    <w:pPr>
      <w:tabs>
        <w:tab w:val="center" w:pos="4153"/>
        <w:tab w:val="right" w:pos="8306"/>
      </w:tabs>
    </w:pPr>
    <w:rPr>
      <w:color w:val="auto"/>
      <w:sz w:val="20"/>
    </w:rPr>
  </w:style>
  <w:style w:type="character" w:customStyle="1" w:styleId="af2">
    <w:name w:val="Верхний колонтитул Знак"/>
    <w:basedOn w:val="a0"/>
    <w:link w:val="af1"/>
    <w:uiPriority w:val="99"/>
    <w:rsid w:val="00294D15"/>
    <w:rPr>
      <w:color w:val="auto"/>
    </w:rPr>
  </w:style>
  <w:style w:type="character" w:styleId="af3">
    <w:name w:val="page number"/>
    <w:rsid w:val="00294D15"/>
    <w:rPr>
      <w:rFonts w:cs="Times New Roman"/>
    </w:rPr>
  </w:style>
  <w:style w:type="paragraph" w:customStyle="1" w:styleId="ConsPlusNormal">
    <w:name w:val="ConsPlusNormal"/>
    <w:rsid w:val="00294D15"/>
    <w:pPr>
      <w:autoSpaceDE w:val="0"/>
      <w:autoSpaceDN w:val="0"/>
      <w:adjustRightInd w:val="0"/>
      <w:ind w:firstLine="720"/>
    </w:pPr>
    <w:rPr>
      <w:rFonts w:ascii="Arial" w:hAnsi="Arial" w:cs="Arial"/>
      <w:color w:val="auto"/>
    </w:rPr>
  </w:style>
  <w:style w:type="paragraph" w:customStyle="1" w:styleId="ConsPlusCell">
    <w:name w:val="ConsPlusCell"/>
    <w:rsid w:val="00294D15"/>
    <w:pPr>
      <w:autoSpaceDE w:val="0"/>
      <w:autoSpaceDN w:val="0"/>
      <w:adjustRightInd w:val="0"/>
    </w:pPr>
    <w:rPr>
      <w:color w:val="auto"/>
      <w:sz w:val="28"/>
      <w:szCs w:val="28"/>
    </w:rPr>
  </w:style>
  <w:style w:type="paragraph" w:customStyle="1" w:styleId="af4">
    <w:name w:val="Прижатый влево"/>
    <w:basedOn w:val="a"/>
    <w:next w:val="a"/>
    <w:uiPriority w:val="99"/>
    <w:rsid w:val="00294D15"/>
    <w:pPr>
      <w:widowControl w:val="0"/>
      <w:autoSpaceDE w:val="0"/>
      <w:autoSpaceDN w:val="0"/>
      <w:adjustRightInd w:val="0"/>
    </w:pPr>
    <w:rPr>
      <w:rFonts w:ascii="Arial" w:hAnsi="Arial" w:cs="Arial"/>
      <w:color w:val="auto"/>
      <w:szCs w:val="24"/>
    </w:rPr>
  </w:style>
  <w:style w:type="paragraph" w:customStyle="1" w:styleId="ConsPlusTitle">
    <w:name w:val="ConsPlusTitle"/>
    <w:basedOn w:val="a"/>
    <w:next w:val="ConsPlusNormal"/>
    <w:rsid w:val="00294D15"/>
    <w:pPr>
      <w:widowControl w:val="0"/>
      <w:suppressAutoHyphens/>
    </w:pPr>
    <w:rPr>
      <w:rFonts w:ascii="Arial" w:eastAsia="Arial" w:hAnsi="Arial" w:cs="Arial"/>
      <w:b/>
      <w:bCs/>
      <w:color w:val="auto"/>
      <w:sz w:val="20"/>
    </w:rPr>
  </w:style>
  <w:style w:type="numbering" w:customStyle="1" w:styleId="16">
    <w:name w:val="Нет списка1"/>
    <w:next w:val="a2"/>
    <w:uiPriority w:val="99"/>
    <w:semiHidden/>
    <w:unhideWhenUsed/>
    <w:rsid w:val="00294D15"/>
  </w:style>
  <w:style w:type="character" w:styleId="af5">
    <w:name w:val="FollowedHyperlink"/>
    <w:uiPriority w:val="99"/>
    <w:unhideWhenUsed/>
    <w:rsid w:val="00294D15"/>
    <w:rPr>
      <w:color w:val="800080"/>
      <w:u w:val="single"/>
    </w:rPr>
  </w:style>
  <w:style w:type="paragraph" w:customStyle="1" w:styleId="af6">
    <w:name w:val="Содержимое таблицы"/>
    <w:basedOn w:val="a"/>
    <w:rsid w:val="00294D15"/>
    <w:pPr>
      <w:widowControl w:val="0"/>
      <w:suppressLineNumbers/>
      <w:suppressAutoHyphens/>
    </w:pPr>
    <w:rPr>
      <w:rFonts w:eastAsia="Lucida Sans Unicode"/>
      <w:color w:val="auto"/>
      <w:szCs w:val="24"/>
    </w:rPr>
  </w:style>
  <w:style w:type="table" w:customStyle="1" w:styleId="17">
    <w:name w:val="Сетка таблицы1"/>
    <w:basedOn w:val="a1"/>
    <w:next w:val="ac"/>
    <w:uiPriority w:val="59"/>
    <w:rsid w:val="00294D15"/>
    <w:rPr>
      <w:rFonts w:asciiTheme="minorHAnsi" w:eastAsiaTheme="minorHAnsi" w:hAnsiTheme="minorHAnsi" w:cstheme="minorBid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List Paragraph"/>
    <w:basedOn w:val="a"/>
    <w:uiPriority w:val="34"/>
    <w:qFormat/>
    <w:rsid w:val="00294D15"/>
    <w:pPr>
      <w:ind w:left="720"/>
      <w:contextualSpacing/>
    </w:pPr>
    <w:rPr>
      <w:color w:val="auto"/>
      <w:sz w:val="20"/>
    </w:rPr>
  </w:style>
  <w:style w:type="paragraph" w:styleId="af8">
    <w:name w:val="footnote text"/>
    <w:basedOn w:val="a"/>
    <w:link w:val="af9"/>
    <w:uiPriority w:val="99"/>
    <w:unhideWhenUsed/>
    <w:rsid w:val="00294D15"/>
    <w:rPr>
      <w:rFonts w:asciiTheme="minorHAnsi" w:eastAsiaTheme="minorHAnsi" w:hAnsiTheme="minorHAnsi" w:cstheme="minorBidi"/>
      <w:color w:val="auto"/>
      <w:sz w:val="20"/>
      <w:lang w:eastAsia="en-US"/>
    </w:rPr>
  </w:style>
  <w:style w:type="character" w:customStyle="1" w:styleId="af9">
    <w:name w:val="Текст сноски Знак"/>
    <w:basedOn w:val="a0"/>
    <w:link w:val="af8"/>
    <w:uiPriority w:val="99"/>
    <w:rsid w:val="00294D15"/>
    <w:rPr>
      <w:rFonts w:asciiTheme="minorHAnsi" w:eastAsiaTheme="minorHAnsi" w:hAnsiTheme="minorHAnsi" w:cstheme="minorBidi"/>
      <w:color w:val="auto"/>
      <w:lang w:eastAsia="en-US"/>
    </w:rPr>
  </w:style>
  <w:style w:type="character" w:styleId="afa">
    <w:name w:val="footnote reference"/>
    <w:basedOn w:val="a0"/>
    <w:uiPriority w:val="99"/>
    <w:unhideWhenUsed/>
    <w:rsid w:val="00294D15"/>
    <w:rPr>
      <w:vertAlign w:val="superscript"/>
    </w:rPr>
  </w:style>
  <w:style w:type="character" w:customStyle="1" w:styleId="hl">
    <w:name w:val="hl"/>
    <w:basedOn w:val="a0"/>
    <w:rsid w:val="00294D15"/>
  </w:style>
  <w:style w:type="paragraph" w:styleId="afb">
    <w:name w:val="Normal (Web)"/>
    <w:basedOn w:val="a"/>
    <w:uiPriority w:val="99"/>
    <w:unhideWhenUsed/>
    <w:rsid w:val="00294D15"/>
    <w:pPr>
      <w:spacing w:before="100" w:beforeAutospacing="1" w:after="100" w:afterAutospacing="1"/>
    </w:pPr>
    <w:rPr>
      <w:color w:val="auto"/>
      <w:szCs w:val="24"/>
    </w:rPr>
  </w:style>
  <w:style w:type="character" w:customStyle="1" w:styleId="prod">
    <w:name w:val="prod"/>
    <w:basedOn w:val="a0"/>
    <w:rsid w:val="00294D15"/>
  </w:style>
  <w:style w:type="character" w:customStyle="1" w:styleId="portion">
    <w:name w:val="portion"/>
    <w:basedOn w:val="a0"/>
    <w:rsid w:val="00294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64C1B3E095640E822C2D237D0738194D41BCA33ABE774404D495440ECD7A1FA42EE651A4DD5C204bFfCJ" TargetMode="External"/><Relationship Id="rId13" Type="http://schemas.openxmlformats.org/officeDocument/2006/relationships/hyperlink" Target="consultantplus://offline/ref=E52F863E2452391D15CC3FCA1A413561D0F298BBDAE3BAB11EB8A4819B79cCN" TargetMode="External"/><Relationship Id="rId18" Type="http://schemas.openxmlformats.org/officeDocument/2006/relationships/hyperlink" Target="consultantplus://offline/ref=2ABD2BF7BE77B7191F73DDD32CF0AFB7116A1B38CE74E21712D643D8D733E78F5D78F629DEz46DM" TargetMode="External"/><Relationship Id="rId3" Type="http://schemas.microsoft.com/office/2007/relationships/stylesWithEffects" Target="stylesWithEffects.xml"/><Relationship Id="rId21" Type="http://schemas.openxmlformats.org/officeDocument/2006/relationships/hyperlink" Target="file:///C:\Users\GRITSA~1\AppData\Local\Temp\103787-141303443-141303862.doc" TargetMode="External"/><Relationship Id="rId7" Type="http://schemas.openxmlformats.org/officeDocument/2006/relationships/hyperlink" Target="consultantplus://offline/ref=45942AB1B79BFF0BDC778806A5D978BC2A9266ECB00BF668751A66DCC3943C0B6613926DCB49D2P8tDG" TargetMode="External"/><Relationship Id="rId12" Type="http://schemas.openxmlformats.org/officeDocument/2006/relationships/hyperlink" Target="consultantplus://offline/ref=C5E4D46D073A7D36A4BAFD7AF1575F0EB3FC65B07F837CF427A244A0008D9D1F597C9CD371V7G4J" TargetMode="External"/><Relationship Id="rId17" Type="http://schemas.openxmlformats.org/officeDocument/2006/relationships/hyperlink" Target="consultantplus://offline/ref=2ABD2BF7BE77B7191F73DDD32CF0AFB7116A1B38CE74E21712D643D8D733E78F5D78F629DEz46DM" TargetMode="External"/><Relationship Id="rId2" Type="http://schemas.openxmlformats.org/officeDocument/2006/relationships/styles" Target="styles.xml"/><Relationship Id="rId16" Type="http://schemas.openxmlformats.org/officeDocument/2006/relationships/hyperlink" Target="consultantplus://offline/ref=2ABD2BF7BE77B7191F73DDD32CF0AFB7116A1B38CE74E21712D643D8D733E78F5D78F629DFz461M" TargetMode="External"/><Relationship Id="rId20" Type="http://schemas.openxmlformats.org/officeDocument/2006/relationships/hyperlink" Target="file:///C:\Users\GRITSA~1\AppData\Local\Temp\103787-141303443-141303862.doc"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C5E4D46D073A7D36A4BAFD7AF1575F0EB3FD66BF7C877CF427A244A0008D9D1F597C9CDA79777FFAVDG2J" TargetMode="External"/><Relationship Id="rId5" Type="http://schemas.openxmlformats.org/officeDocument/2006/relationships/webSettings" Target="webSettings.xml"/><Relationship Id="rId15" Type="http://schemas.openxmlformats.org/officeDocument/2006/relationships/hyperlink" Target="consultantplus://offline/ref=2ABD2BF7BE77B7191F73DDD32CF0AFB7116A1B38CE74E21712D643D8D733E78F5D78F629DFz461M" TargetMode="External"/><Relationship Id="rId23" Type="http://schemas.openxmlformats.org/officeDocument/2006/relationships/theme" Target="theme/theme1.xml"/><Relationship Id="rId10" Type="http://schemas.openxmlformats.org/officeDocument/2006/relationships/hyperlink" Target="consultantplus://offline/ref=118C74F860FBCE5F11C13F1196BF8987A50BC35B647AC4AD790AB6BC93k4a9J" TargetMode="External"/><Relationship Id="rId19" Type="http://schemas.openxmlformats.org/officeDocument/2006/relationships/hyperlink" Target="file:///C:\Users\GRITSA~1\AppData\Local\Temp\103787-141303443-141303862.doc" TargetMode="External"/><Relationship Id="rId4" Type="http://schemas.openxmlformats.org/officeDocument/2006/relationships/settings" Target="settings.xml"/><Relationship Id="rId9" Type="http://schemas.openxmlformats.org/officeDocument/2006/relationships/hyperlink" Target="consultantplus://offline/ref=118C74F860FBCE5F11C13F1196BF8987A50BC35B647AC4AD790AB6BC93k4a9J" TargetMode="External"/><Relationship Id="rId14" Type="http://schemas.openxmlformats.org/officeDocument/2006/relationships/hyperlink" Target="consultantplus://offline/ref=2ABD2BF7BE77B7191F73DDD32CF0AFB7116A1B38CE74E21712D643D8D733E78F5D78F629DFz461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5097</Words>
  <Characters>29056</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dc:creator>
  <cp:lastModifiedBy>user</cp:lastModifiedBy>
  <cp:revision>2</cp:revision>
  <cp:lastPrinted>2025-10-27T13:29:00Z</cp:lastPrinted>
  <dcterms:created xsi:type="dcterms:W3CDTF">2025-10-27T13:55:00Z</dcterms:created>
  <dcterms:modified xsi:type="dcterms:W3CDTF">2025-10-27T13:55:00Z</dcterms:modified>
</cp:coreProperties>
</file>