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0"/>
      </w:tblGrid>
      <w:tr w:rsidR="003C0F9C" w:rsidRPr="00F7596F" w:rsidTr="003C0F9C">
        <w:tc>
          <w:tcPr>
            <w:tcW w:w="9854" w:type="dxa"/>
          </w:tcPr>
          <w:p w:rsidR="003C0F9C" w:rsidRPr="00F7596F" w:rsidRDefault="003C0F9C" w:rsidP="003C0F9C">
            <w:pPr>
              <w:pStyle w:val="Standard"/>
              <w:jc w:val="center"/>
              <w:rPr>
                <w:sz w:val="28"/>
                <w:szCs w:val="28"/>
              </w:rPr>
            </w:pPr>
            <w:r w:rsidRPr="00F7596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B3FD37" wp14:editId="0A06265D">
                  <wp:extent cx="576000" cy="900363"/>
                  <wp:effectExtent l="0" t="0" r="0" b="0"/>
                  <wp:docPr id="6" name="Графический объект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900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0F9C" w:rsidRPr="00F7596F" w:rsidRDefault="003C0F9C" w:rsidP="003C0F9C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</w:tr>
      <w:tr w:rsidR="003C0F9C" w:rsidRPr="00F7596F" w:rsidTr="003C0F9C">
        <w:tc>
          <w:tcPr>
            <w:tcW w:w="9854" w:type="dxa"/>
          </w:tcPr>
          <w:p w:rsidR="003C0F9C" w:rsidRPr="00F7596F" w:rsidRDefault="003C0F9C" w:rsidP="003C0F9C">
            <w:pPr>
              <w:pStyle w:val="Standard"/>
              <w:jc w:val="center"/>
              <w:rPr>
                <w:b/>
                <w:caps/>
                <w:sz w:val="32"/>
                <w:szCs w:val="32"/>
              </w:rPr>
            </w:pPr>
            <w:r w:rsidRPr="00F7596F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3C0F9C" w:rsidRPr="00F7596F" w:rsidRDefault="003C0F9C" w:rsidP="003C0F9C">
            <w:pPr>
              <w:pStyle w:val="Standard"/>
              <w:jc w:val="center"/>
              <w:rPr>
                <w:b/>
                <w:caps/>
                <w:sz w:val="32"/>
                <w:szCs w:val="32"/>
              </w:rPr>
            </w:pPr>
            <w:r w:rsidRPr="00F7596F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3C0F9C" w:rsidRPr="00F7596F" w:rsidRDefault="003C0F9C" w:rsidP="003C0F9C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</w:tbl>
    <w:p w:rsidR="003C0F9C" w:rsidRPr="00F7596F" w:rsidRDefault="003C0F9C" w:rsidP="003C0F9C">
      <w:pPr>
        <w:pStyle w:val="Standard"/>
        <w:jc w:val="center"/>
        <w:rPr>
          <w:b/>
          <w:sz w:val="28"/>
          <w:szCs w:val="28"/>
        </w:rPr>
      </w:pPr>
      <w:r w:rsidRPr="00F7596F">
        <w:rPr>
          <w:b/>
          <w:sz w:val="28"/>
          <w:szCs w:val="28"/>
        </w:rPr>
        <w:t>Муниципальное образование «Бессергеневское сельское поселение»</w:t>
      </w:r>
    </w:p>
    <w:p w:rsidR="003C0F9C" w:rsidRDefault="003C0F9C" w:rsidP="003C0F9C">
      <w:pPr>
        <w:pStyle w:val="Standard"/>
        <w:jc w:val="center"/>
        <w:rPr>
          <w:b/>
          <w:sz w:val="28"/>
          <w:szCs w:val="28"/>
        </w:rPr>
      </w:pPr>
      <w:r w:rsidRPr="00F7596F">
        <w:rPr>
          <w:b/>
          <w:sz w:val="28"/>
          <w:szCs w:val="28"/>
        </w:rPr>
        <w:t>Администрация Бессергеневского сельского поселения</w:t>
      </w:r>
    </w:p>
    <w:p w:rsidR="003C0F9C" w:rsidRPr="00F7596F" w:rsidRDefault="003C0F9C" w:rsidP="003C0F9C">
      <w:pPr>
        <w:pStyle w:val="Standard"/>
        <w:jc w:val="center"/>
      </w:pPr>
    </w:p>
    <w:p w:rsidR="003C0F9C" w:rsidRPr="00F7596F" w:rsidRDefault="003C0F9C" w:rsidP="003C0F9C">
      <w:pPr>
        <w:pStyle w:val="Standard"/>
        <w:jc w:val="center"/>
        <w:rPr>
          <w:b/>
          <w:caps/>
          <w:sz w:val="46"/>
          <w:szCs w:val="46"/>
        </w:rPr>
      </w:pPr>
      <w:r w:rsidRPr="00F7596F">
        <w:rPr>
          <w:b/>
          <w:caps/>
          <w:sz w:val="46"/>
          <w:szCs w:val="46"/>
        </w:rPr>
        <w:t>ПОстановление</w:t>
      </w:r>
    </w:p>
    <w:p w:rsidR="00D70F9E" w:rsidRPr="00D70F9E" w:rsidRDefault="00D70F9E" w:rsidP="00D70F9E">
      <w:pPr>
        <w:ind w:left="0" w:firstLine="714"/>
        <w:jc w:val="center"/>
        <w:outlineLvl w:val="0"/>
        <w:rPr>
          <w:szCs w:val="28"/>
          <w:lang w:val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3"/>
        <w:gridCol w:w="3283"/>
        <w:gridCol w:w="3284"/>
      </w:tblGrid>
      <w:tr w:rsidR="003C0F9C" w:rsidRPr="00F7596F" w:rsidTr="003C0F9C">
        <w:tc>
          <w:tcPr>
            <w:tcW w:w="3284" w:type="dxa"/>
          </w:tcPr>
          <w:p w:rsidR="003C0F9C" w:rsidRPr="00F7596F" w:rsidRDefault="00F36D2F" w:rsidP="00F36D2F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</w:t>
            </w:r>
            <w:r w:rsidR="003C0F9C">
              <w:rPr>
                <w:b/>
                <w:sz w:val="28"/>
                <w:szCs w:val="28"/>
              </w:rPr>
              <w:t>.07.</w:t>
            </w:r>
            <w:r w:rsidR="003C0F9C" w:rsidRPr="00F7596F"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3285" w:type="dxa"/>
          </w:tcPr>
          <w:p w:rsidR="003C0F9C" w:rsidRPr="00F7596F" w:rsidRDefault="003C0F9C" w:rsidP="00F36D2F">
            <w:pPr>
              <w:pStyle w:val="Standard"/>
              <w:jc w:val="center"/>
              <w:rPr>
                <w:sz w:val="28"/>
                <w:szCs w:val="28"/>
              </w:rPr>
            </w:pPr>
            <w:r w:rsidRPr="00F7596F">
              <w:rPr>
                <w:b/>
                <w:sz w:val="28"/>
                <w:szCs w:val="28"/>
              </w:rPr>
              <w:t>№</w:t>
            </w:r>
            <w:r w:rsidR="00F36D2F">
              <w:rPr>
                <w:b/>
                <w:sz w:val="28"/>
                <w:szCs w:val="28"/>
              </w:rPr>
              <w:t xml:space="preserve"> 58</w:t>
            </w:r>
          </w:p>
        </w:tc>
        <w:tc>
          <w:tcPr>
            <w:tcW w:w="3285" w:type="dxa"/>
          </w:tcPr>
          <w:p w:rsidR="003C0F9C" w:rsidRPr="00F7596F" w:rsidRDefault="003C0F9C" w:rsidP="003C0F9C">
            <w:pPr>
              <w:pStyle w:val="Standard"/>
              <w:jc w:val="right"/>
              <w:rPr>
                <w:sz w:val="28"/>
                <w:szCs w:val="28"/>
              </w:rPr>
            </w:pPr>
            <w:r w:rsidRPr="00F7596F">
              <w:rPr>
                <w:b/>
                <w:sz w:val="28"/>
                <w:szCs w:val="28"/>
              </w:rPr>
              <w:t>ст.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7596F">
              <w:rPr>
                <w:b/>
                <w:sz w:val="28"/>
                <w:szCs w:val="28"/>
              </w:rPr>
              <w:t>Бессергеневская</w:t>
            </w:r>
            <w:proofErr w:type="spellEnd"/>
          </w:p>
        </w:tc>
      </w:tr>
    </w:tbl>
    <w:p w:rsidR="00D70F9E" w:rsidRPr="00243F82" w:rsidRDefault="00D70F9E" w:rsidP="00424FB0">
      <w:pPr>
        <w:ind w:left="0" w:firstLine="714"/>
        <w:rPr>
          <w:b/>
          <w:szCs w:val="28"/>
          <w:lang w:val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</w:tblGrid>
      <w:tr w:rsidR="00D70F9E" w:rsidRPr="006C3100" w:rsidTr="00424FB0">
        <w:trPr>
          <w:trHeight w:val="1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D70F9E" w:rsidRPr="00243F82" w:rsidRDefault="00D64FF9" w:rsidP="00E0520B">
            <w:pPr>
              <w:spacing w:after="1" w:line="258" w:lineRule="auto"/>
              <w:ind w:left="0" w:right="7" w:hanging="10"/>
              <w:rPr>
                <w:b/>
                <w:lang w:val="ru-RU"/>
              </w:rPr>
            </w:pPr>
            <w:r>
              <w:rPr>
                <w:b/>
                <w:szCs w:val="28"/>
                <w:lang w:val="ru-RU"/>
              </w:rPr>
              <w:t>О вне</w:t>
            </w:r>
            <w:r w:rsidR="00F36D2F">
              <w:rPr>
                <w:b/>
                <w:szCs w:val="28"/>
                <w:lang w:val="ru-RU"/>
              </w:rPr>
              <w:t>сении изменений в Постановление</w:t>
            </w:r>
            <w:r w:rsidR="00BD5943">
              <w:rPr>
                <w:b/>
                <w:szCs w:val="28"/>
                <w:lang w:val="ru-RU"/>
              </w:rPr>
              <w:t xml:space="preserve"> Администрации Бессергеневского сельского поселения</w:t>
            </w:r>
            <w:r w:rsidR="00F36D2F">
              <w:rPr>
                <w:b/>
                <w:szCs w:val="28"/>
                <w:lang w:val="ru-RU"/>
              </w:rPr>
              <w:t xml:space="preserve"> от 25.07.2023 № 97</w:t>
            </w:r>
            <w:r w:rsidR="00E0520B">
              <w:rPr>
                <w:b/>
                <w:szCs w:val="28"/>
                <w:lang w:val="ru-RU"/>
              </w:rPr>
              <w:t xml:space="preserve"> «</w:t>
            </w:r>
            <w:r w:rsidR="00501939" w:rsidRPr="00424FB0">
              <w:rPr>
                <w:b/>
                <w:szCs w:val="28"/>
                <w:lang w:val="ru-RU"/>
              </w:rPr>
              <w:t>О</w:t>
            </w:r>
            <w:r w:rsidR="00D70F9E" w:rsidRPr="00424FB0">
              <w:rPr>
                <w:b/>
                <w:szCs w:val="28"/>
                <w:lang w:val="ru-RU"/>
              </w:rPr>
              <w:t xml:space="preserve">б утверждении Порядка взаимодействия </w:t>
            </w:r>
            <w:r w:rsidR="00424FB0">
              <w:rPr>
                <w:b/>
                <w:szCs w:val="28"/>
                <w:lang w:val="ru-RU"/>
              </w:rPr>
              <w:t xml:space="preserve"> </w:t>
            </w:r>
            <w:r w:rsidR="00D70F9E" w:rsidRPr="00424FB0">
              <w:rPr>
                <w:b/>
                <w:szCs w:val="28"/>
                <w:lang w:val="ru-RU"/>
              </w:rPr>
              <w:t>Администрации</w:t>
            </w:r>
            <w:r w:rsidR="00D70F9E" w:rsidRPr="00424FB0">
              <w:rPr>
                <w:b/>
                <w:noProof/>
                <w:szCs w:val="28"/>
                <w:lang w:val="ru-RU" w:eastAsia="ru-RU"/>
              </w:rPr>
              <w:drawing>
                <wp:inline distT="0" distB="0" distL="0" distR="0" wp14:anchorId="21FCEA47" wp14:editId="7EB471C4">
                  <wp:extent cx="4572" cy="4572"/>
                  <wp:effectExtent l="0" t="0" r="0" b="0"/>
                  <wp:docPr id="2" name="Picture 21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8" name="Picture 213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" cy="4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70F9E" w:rsidRPr="00424FB0">
              <w:rPr>
                <w:b/>
                <w:noProof/>
                <w:szCs w:val="28"/>
                <w:lang w:val="ru-RU" w:eastAsia="ru-RU"/>
              </w:rPr>
              <w:t xml:space="preserve"> Бессергеневского</w:t>
            </w:r>
            <w:r w:rsidR="00D70F9E" w:rsidRPr="00424FB0">
              <w:rPr>
                <w:b/>
                <w:szCs w:val="28"/>
                <w:lang w:val="ru-RU"/>
              </w:rPr>
              <w:t xml:space="preserve"> сельского поселения, подведомственных муниципальных</w:t>
            </w:r>
            <w:r w:rsidR="00424FB0">
              <w:rPr>
                <w:b/>
                <w:szCs w:val="28"/>
                <w:lang w:val="ru-RU"/>
              </w:rPr>
              <w:t xml:space="preserve"> </w:t>
            </w:r>
            <w:r w:rsidR="00501939" w:rsidRPr="00424FB0">
              <w:rPr>
                <w:b/>
                <w:szCs w:val="28"/>
                <w:lang w:val="ru-RU"/>
              </w:rPr>
              <w:t xml:space="preserve"> учреждений с организаторами </w:t>
            </w:r>
            <w:r w:rsidR="00D70F9E" w:rsidRPr="00424FB0">
              <w:rPr>
                <w:b/>
                <w:szCs w:val="28"/>
                <w:lang w:val="ru-RU"/>
              </w:rPr>
              <w:t>добровольческой</w:t>
            </w:r>
            <w:r w:rsidR="00424FB0">
              <w:rPr>
                <w:b/>
                <w:szCs w:val="28"/>
                <w:lang w:val="ru-RU"/>
              </w:rPr>
              <w:t xml:space="preserve"> </w:t>
            </w:r>
            <w:r w:rsidR="00D70F9E" w:rsidRPr="00424FB0">
              <w:rPr>
                <w:b/>
                <w:szCs w:val="28"/>
                <w:lang w:val="ru-RU"/>
              </w:rPr>
              <w:t>(волонтерской) деятельности, добровольческими</w:t>
            </w:r>
            <w:r w:rsidR="00424FB0">
              <w:rPr>
                <w:b/>
                <w:szCs w:val="28"/>
                <w:lang w:val="ru-RU"/>
              </w:rPr>
              <w:t xml:space="preserve"> </w:t>
            </w:r>
            <w:r w:rsidR="00501939" w:rsidRPr="00424FB0">
              <w:rPr>
                <w:b/>
                <w:szCs w:val="28"/>
                <w:lang w:val="ru-RU"/>
              </w:rPr>
              <w:t>(волонтерскими)</w:t>
            </w:r>
            <w:r w:rsidR="00424FB0">
              <w:rPr>
                <w:b/>
                <w:szCs w:val="28"/>
                <w:lang w:val="ru-RU"/>
              </w:rPr>
              <w:t xml:space="preserve"> </w:t>
            </w:r>
            <w:r w:rsidR="00D70F9E" w:rsidRPr="00424FB0">
              <w:rPr>
                <w:b/>
                <w:szCs w:val="28"/>
                <w:lang w:val="ru-RU"/>
              </w:rPr>
              <w:t>организациями</w:t>
            </w:r>
            <w:r w:rsidR="00F36D2F">
              <w:rPr>
                <w:b/>
                <w:szCs w:val="28"/>
                <w:lang w:val="ru-RU"/>
              </w:rPr>
              <w:t>»</w:t>
            </w:r>
          </w:p>
        </w:tc>
      </w:tr>
    </w:tbl>
    <w:p w:rsidR="00D70F9E" w:rsidRPr="00EC7C12" w:rsidRDefault="00D70F9E" w:rsidP="00501939">
      <w:pPr>
        <w:spacing w:after="1" w:line="258" w:lineRule="auto"/>
        <w:ind w:left="0" w:right="7" w:firstLine="0"/>
        <w:jc w:val="left"/>
        <w:rPr>
          <w:lang w:val="ru-RU"/>
        </w:rPr>
      </w:pPr>
    </w:p>
    <w:p w:rsidR="0081064F" w:rsidRDefault="00DA013F" w:rsidP="00963F65">
      <w:pPr>
        <w:spacing w:after="165" w:line="249" w:lineRule="auto"/>
        <w:ind w:left="0" w:firstLine="706"/>
        <w:rPr>
          <w:lang w:val="ru-RU"/>
        </w:rPr>
      </w:pPr>
      <w:proofErr w:type="gramStart"/>
      <w:r w:rsidRPr="00EC7C12">
        <w:rPr>
          <w:lang w:val="ru-RU"/>
        </w:rPr>
        <w:t xml:space="preserve">В целях осуществления эффективного взаимодействия Администрации </w:t>
      </w:r>
      <w:r w:rsidR="004C0924">
        <w:rPr>
          <w:lang w:val="ru-RU"/>
        </w:rPr>
        <w:t>Бессергеневского</w:t>
      </w:r>
      <w:r w:rsidRPr="00EC7C12">
        <w:rPr>
          <w:lang w:val="ru-RU"/>
        </w:rPr>
        <w:tab/>
        <w:t>сельского</w:t>
      </w:r>
      <w:r w:rsidRPr="00EC7C12">
        <w:rPr>
          <w:lang w:val="ru-RU"/>
        </w:rPr>
        <w:tab/>
        <w:t>поселения</w:t>
      </w:r>
      <w:r w:rsidRPr="00EC7C12">
        <w:rPr>
          <w:lang w:val="ru-RU"/>
        </w:rPr>
        <w:tab/>
        <w:t>и подведомственных ей муниципальных учреждений с организаторами добровольческой</w:t>
      </w:r>
      <w:r w:rsidRPr="00EC7C12">
        <w:rPr>
          <w:lang w:val="ru-RU"/>
        </w:rPr>
        <w:tab/>
        <w:t xml:space="preserve">(волонтерской) </w:t>
      </w:r>
      <w:r w:rsidRPr="00EC7C12">
        <w:rPr>
          <w:lang w:val="ru-RU"/>
        </w:rPr>
        <w:tab/>
        <w:t>деятельности,</w:t>
      </w:r>
      <w:r w:rsidR="003C0F9C" w:rsidRPr="00EC7C12">
        <w:rPr>
          <w:lang w:val="ru-RU"/>
        </w:rPr>
        <w:t xml:space="preserve"> </w:t>
      </w:r>
      <w:r w:rsidRPr="00EC7C12">
        <w:rPr>
          <w:lang w:val="ru-RU"/>
        </w:rPr>
        <w:t>добровольческими (волонтерскими) организациями в соответствии с подпунктом 2 пункта 4 статьи 17.3 Федерального закона от 11 августа 1995 года № 135-ФЗ «О благотворительной</w:t>
      </w:r>
      <w:r w:rsidR="003C0F9C">
        <w:rPr>
          <w:lang w:val="ru-RU"/>
        </w:rPr>
        <w:t xml:space="preserve"> деятельности и </w:t>
      </w:r>
      <w:r w:rsidR="00E0520B">
        <w:rPr>
          <w:lang w:val="ru-RU"/>
        </w:rPr>
        <w:t>добровольчестве (</w:t>
      </w:r>
      <w:proofErr w:type="spellStart"/>
      <w:r w:rsidR="00E0520B">
        <w:rPr>
          <w:lang w:val="ru-RU"/>
        </w:rPr>
        <w:t>волонтерстве</w:t>
      </w:r>
      <w:proofErr w:type="spellEnd"/>
      <w:r w:rsidR="00E0520B">
        <w:rPr>
          <w:lang w:val="ru-RU"/>
        </w:rPr>
        <w:t>)»</w:t>
      </w:r>
      <w:r w:rsidR="00BD5943">
        <w:rPr>
          <w:lang w:val="ru-RU"/>
        </w:rPr>
        <w:t xml:space="preserve">, </w:t>
      </w:r>
      <w:r w:rsidR="006C3100">
        <w:rPr>
          <w:lang w:val="ru-RU"/>
        </w:rPr>
        <w:t>Федеральным законом от 06.10.200</w:t>
      </w:r>
      <w:bookmarkStart w:id="0" w:name="_GoBack"/>
      <w:bookmarkEnd w:id="0"/>
      <w:r w:rsidR="00BD5943">
        <w:rPr>
          <w:lang w:val="ru-RU"/>
        </w:rPr>
        <w:t xml:space="preserve">3 года № 131-ФЗ «Об общих принципах </w:t>
      </w:r>
      <w:r w:rsidR="00E0520B">
        <w:rPr>
          <w:lang w:val="ru-RU"/>
        </w:rPr>
        <w:t xml:space="preserve"> организации местного самоуправления в Российской Федерации</w:t>
      </w:r>
      <w:proofErr w:type="gramEnd"/>
      <w:r w:rsidR="00BD5943">
        <w:rPr>
          <w:lang w:val="ru-RU"/>
        </w:rPr>
        <w:t>»</w:t>
      </w:r>
      <w:r w:rsidR="00E0520B">
        <w:rPr>
          <w:lang w:val="ru-RU"/>
        </w:rPr>
        <w:t xml:space="preserve">, </w:t>
      </w:r>
      <w:r w:rsidR="00C11A8A">
        <w:rPr>
          <w:lang w:val="ru-RU"/>
        </w:rPr>
        <w:t>Федеральным законом от 27.11.202</w:t>
      </w:r>
      <w:r w:rsidR="006C3100">
        <w:rPr>
          <w:lang w:val="ru-RU"/>
        </w:rPr>
        <w:t>3</w:t>
      </w:r>
      <w:r w:rsidR="00C11A8A">
        <w:rPr>
          <w:lang w:val="ru-RU"/>
        </w:rPr>
        <w:t xml:space="preserve"> № 558-ФЗ</w:t>
      </w:r>
      <w:r w:rsidR="00E0520B">
        <w:rPr>
          <w:lang w:val="ru-RU"/>
        </w:rPr>
        <w:t xml:space="preserve"> «</w:t>
      </w:r>
      <w:r w:rsidR="00D908FA">
        <w:rPr>
          <w:lang w:val="ru-RU"/>
        </w:rPr>
        <w:t>О внесении изменений в отдельные законодательные акты Российской Федерации</w:t>
      </w:r>
      <w:r w:rsidR="00E0520B">
        <w:rPr>
          <w:lang w:val="ru-RU"/>
        </w:rPr>
        <w:t xml:space="preserve">», руководствуясь </w:t>
      </w:r>
      <w:r w:rsidR="00E0520B" w:rsidRPr="00E0520B">
        <w:rPr>
          <w:lang w:val="ru-RU"/>
        </w:rPr>
        <w:t>ч.9 ст.46 Устава муниципального образования «Бессергеневское сельское поселение»</w:t>
      </w:r>
    </w:p>
    <w:p w:rsidR="00DA607D" w:rsidRDefault="00DA607D">
      <w:pPr>
        <w:spacing w:after="160" w:line="259" w:lineRule="auto"/>
        <w:ind w:left="0" w:firstLine="0"/>
        <w:jc w:val="left"/>
        <w:rPr>
          <w:lang w:val="ru-RU"/>
        </w:rPr>
      </w:pPr>
      <w:r>
        <w:rPr>
          <w:lang w:val="ru-RU"/>
        </w:rPr>
        <w:br w:type="page"/>
      </w:r>
    </w:p>
    <w:p w:rsidR="00FC4F1A" w:rsidRPr="00EC7C12" w:rsidRDefault="00424FB0" w:rsidP="00E868E6">
      <w:pPr>
        <w:spacing w:after="165" w:line="249" w:lineRule="auto"/>
        <w:ind w:left="0" w:firstLine="706"/>
        <w:jc w:val="center"/>
        <w:rPr>
          <w:lang w:val="ru-RU"/>
        </w:rPr>
      </w:pPr>
      <w:r>
        <w:rPr>
          <w:lang w:val="ru-RU"/>
        </w:rPr>
        <w:lastRenderedPageBreak/>
        <w:t>ПОСТАНОВЛЯЮ</w:t>
      </w:r>
      <w:r w:rsidR="00DA013F" w:rsidRPr="00EC7C12">
        <w:rPr>
          <w:lang w:val="ru-RU"/>
        </w:rPr>
        <w:t>:</w:t>
      </w:r>
    </w:p>
    <w:p w:rsidR="00FC4F1A" w:rsidRDefault="00E0520B" w:rsidP="00E0520B">
      <w:pPr>
        <w:numPr>
          <w:ilvl w:val="0"/>
          <w:numId w:val="1"/>
        </w:numPr>
        <w:spacing w:after="0" w:line="249" w:lineRule="auto"/>
        <w:ind w:left="0" w:right="151" w:firstLine="643"/>
        <w:rPr>
          <w:lang w:val="ru-RU"/>
        </w:rPr>
      </w:pPr>
      <w:r>
        <w:rPr>
          <w:lang w:val="ru-RU"/>
        </w:rPr>
        <w:t xml:space="preserve">Внести изменения в </w:t>
      </w:r>
      <w:r w:rsidRPr="00E0520B">
        <w:rPr>
          <w:lang w:val="ru-RU"/>
        </w:rPr>
        <w:t>Постановление Администрации Бессергеневского сельско</w:t>
      </w:r>
      <w:r>
        <w:rPr>
          <w:lang w:val="ru-RU"/>
        </w:rPr>
        <w:t>го поселения от 25.07.2023 № 97 «</w:t>
      </w:r>
      <w:r w:rsidRPr="00E0520B">
        <w:rPr>
          <w:lang w:val="ru-RU"/>
        </w:rPr>
        <w:t>Об утверждении Порядка взаимодействия  Администрации  Бессергеневского сельского поселения, подведомственных муниципальных  учреждений с организаторами добровольческой (волонтерской) деятельности, добровольческими (волонтерскими) организациями»</w:t>
      </w:r>
      <w:r>
        <w:rPr>
          <w:lang w:val="ru-RU"/>
        </w:rPr>
        <w:t xml:space="preserve">, дополнив пунктами следующего содержания: </w:t>
      </w:r>
    </w:p>
    <w:p w:rsidR="00EA5BCB" w:rsidRPr="00EA5BCB" w:rsidRDefault="00EA5BCB" w:rsidP="00EA5BCB">
      <w:pPr>
        <w:spacing w:after="0" w:line="249" w:lineRule="auto"/>
        <w:ind w:left="0" w:right="151" w:firstLine="709"/>
        <w:rPr>
          <w:lang w:val="ru-RU"/>
        </w:rPr>
      </w:pPr>
      <w:r>
        <w:rPr>
          <w:lang w:val="ru-RU"/>
        </w:rPr>
        <w:t xml:space="preserve">«18. </w:t>
      </w:r>
      <w:r w:rsidRPr="00EA5BCB">
        <w:rPr>
          <w:lang w:val="ru-RU"/>
        </w:rPr>
        <w:t>Органы местного самоуправления осуществляют следующие полномочия в сфере добровольчества (</w:t>
      </w:r>
      <w:proofErr w:type="spellStart"/>
      <w:r w:rsidRPr="00EA5BCB">
        <w:rPr>
          <w:lang w:val="ru-RU"/>
        </w:rPr>
        <w:t>волонтерства</w:t>
      </w:r>
      <w:proofErr w:type="spellEnd"/>
      <w:r w:rsidRPr="00EA5BCB">
        <w:rPr>
          <w:lang w:val="ru-RU"/>
        </w:rPr>
        <w:t>):</w:t>
      </w:r>
    </w:p>
    <w:p w:rsidR="00EA5BCB" w:rsidRPr="00EA5BCB" w:rsidRDefault="00EA5BCB" w:rsidP="00EA5BCB">
      <w:pPr>
        <w:spacing w:after="0" w:line="249" w:lineRule="auto"/>
        <w:ind w:left="0" w:right="151" w:firstLine="709"/>
        <w:rPr>
          <w:lang w:val="ru-RU"/>
        </w:rPr>
      </w:pPr>
      <w:r w:rsidRPr="00EA5BCB">
        <w:rPr>
          <w:lang w:val="ru-RU"/>
        </w:rPr>
        <w:t>1) формирование и осуществление муниципальных программ (подпрограмм), содержащих мероприятия, направленные на поддержку добровольчества (</w:t>
      </w:r>
      <w:proofErr w:type="spellStart"/>
      <w:r w:rsidRPr="00EA5BCB">
        <w:rPr>
          <w:lang w:val="ru-RU"/>
        </w:rPr>
        <w:t>волонтерства</w:t>
      </w:r>
      <w:proofErr w:type="spellEnd"/>
      <w:r w:rsidRPr="00EA5BCB">
        <w:rPr>
          <w:lang w:val="ru-RU"/>
        </w:rPr>
        <w:t>), с учетом национальных и местных социально-экономических, экологических, культурных и других особенностей;</w:t>
      </w:r>
    </w:p>
    <w:p w:rsidR="00EA5BCB" w:rsidRPr="00EA5BCB" w:rsidRDefault="00EA5BCB" w:rsidP="00EA5BCB">
      <w:pPr>
        <w:spacing w:after="0" w:line="249" w:lineRule="auto"/>
        <w:ind w:left="0" w:right="151" w:firstLine="709"/>
        <w:rPr>
          <w:lang w:val="ru-RU"/>
        </w:rPr>
      </w:pPr>
      <w:r w:rsidRPr="00EA5BCB">
        <w:rPr>
          <w:lang w:val="ru-RU"/>
        </w:rPr>
        <w:t>2) утверждение порядков взаимодействия органов местного самоуправления, муниципальных учреждений с организаторами добровольческой (волонтерской) деятельности, добровольческими (волонтерскими) организациями</w:t>
      </w:r>
      <w:r>
        <w:rPr>
          <w:lang w:val="ru-RU"/>
        </w:rPr>
        <w:t xml:space="preserve">. </w:t>
      </w:r>
    </w:p>
    <w:p w:rsidR="00EA5BCB" w:rsidRPr="00EA5BCB" w:rsidRDefault="00EA5BCB" w:rsidP="00EA5BCB">
      <w:pPr>
        <w:spacing w:after="0" w:line="249" w:lineRule="auto"/>
        <w:ind w:left="0" w:right="151" w:firstLine="709"/>
        <w:rPr>
          <w:lang w:val="ru-RU"/>
        </w:rPr>
      </w:pPr>
      <w:proofErr w:type="gramStart"/>
      <w:r w:rsidRPr="00EA5BCB">
        <w:rPr>
          <w:lang w:val="ru-RU"/>
        </w:rPr>
        <w:t>3) оказание поддержки участникам добровольческой (волонтерской) деятельности, в том числе в их взаимодействии с государственными и муниципальными учреждениями и иными организациями, социально ориентированным некоммерческим организациям, государственным и муниципальным учреждениям, обеспечивающим оказание организационной, информационной, методической и иной поддержки участникам добровольческой (волонтерской) деятельности, в формах, предусмотренных настоящим Федеральным законом и иными нормативными правовыми актами Российской Федерации, а также законами субъектов Российской Федерации</w:t>
      </w:r>
      <w:proofErr w:type="gramEnd"/>
      <w:r w:rsidRPr="00EA5BCB">
        <w:rPr>
          <w:lang w:val="ru-RU"/>
        </w:rPr>
        <w:t xml:space="preserve"> и иными нормативными правовыми актами субъектов Российской Федерации, муниципальными нормативными правовыми актами;</w:t>
      </w:r>
    </w:p>
    <w:p w:rsidR="00EA5BCB" w:rsidRPr="00EA5BCB" w:rsidRDefault="00EA5BCB" w:rsidP="00EA5BCB">
      <w:pPr>
        <w:spacing w:after="0" w:line="249" w:lineRule="auto"/>
        <w:ind w:left="0" w:right="151" w:firstLine="709"/>
        <w:rPr>
          <w:lang w:val="ru-RU"/>
        </w:rPr>
      </w:pPr>
      <w:r w:rsidRPr="00EA5BCB">
        <w:rPr>
          <w:lang w:val="ru-RU"/>
        </w:rPr>
        <w:t>4) формирование координационных и совещательных органов в сфере добровольчества (</w:t>
      </w:r>
      <w:proofErr w:type="spellStart"/>
      <w:r w:rsidRPr="00EA5BCB">
        <w:rPr>
          <w:lang w:val="ru-RU"/>
        </w:rPr>
        <w:t>волонтерства</w:t>
      </w:r>
      <w:proofErr w:type="spellEnd"/>
      <w:r w:rsidRPr="00EA5BCB">
        <w:rPr>
          <w:lang w:val="ru-RU"/>
        </w:rPr>
        <w:t>);</w:t>
      </w:r>
    </w:p>
    <w:p w:rsidR="00EA5BCB" w:rsidRPr="00EA5BCB" w:rsidRDefault="00EA5BCB" w:rsidP="00EA5BCB">
      <w:pPr>
        <w:spacing w:after="0" w:line="249" w:lineRule="auto"/>
        <w:ind w:left="0" w:right="151" w:firstLine="709"/>
        <w:rPr>
          <w:lang w:val="ru-RU"/>
        </w:rPr>
      </w:pPr>
      <w:r w:rsidRPr="00EA5BCB">
        <w:rPr>
          <w:lang w:val="ru-RU"/>
        </w:rPr>
        <w:t>5) предоставление сведений для включения в единую информационную систему в сфере развития добровольчества (</w:t>
      </w:r>
      <w:proofErr w:type="spellStart"/>
      <w:r w:rsidRPr="00EA5BCB">
        <w:rPr>
          <w:lang w:val="ru-RU"/>
        </w:rPr>
        <w:t>волонтерства</w:t>
      </w:r>
      <w:proofErr w:type="spellEnd"/>
      <w:r w:rsidRPr="00EA5BCB">
        <w:rPr>
          <w:lang w:val="ru-RU"/>
        </w:rPr>
        <w:t>) в целях реализации государственной политики в сфере добровольчества (</w:t>
      </w:r>
      <w:proofErr w:type="spellStart"/>
      <w:r w:rsidRPr="00EA5BCB">
        <w:rPr>
          <w:lang w:val="ru-RU"/>
        </w:rPr>
        <w:t>волонтерства</w:t>
      </w:r>
      <w:proofErr w:type="spellEnd"/>
      <w:r w:rsidRPr="00EA5BCB">
        <w:rPr>
          <w:lang w:val="ru-RU"/>
        </w:rPr>
        <w:t>).</w:t>
      </w:r>
    </w:p>
    <w:p w:rsidR="00EA5BCB" w:rsidRPr="00EA5BCB" w:rsidRDefault="00EA5BCB" w:rsidP="00EA5BCB">
      <w:pPr>
        <w:spacing w:after="0" w:line="249" w:lineRule="auto"/>
        <w:ind w:left="0" w:right="151" w:firstLine="709"/>
        <w:rPr>
          <w:lang w:val="ru-RU"/>
        </w:rPr>
      </w:pPr>
      <w:r>
        <w:rPr>
          <w:lang w:val="ru-RU"/>
        </w:rPr>
        <w:t>19. О</w:t>
      </w:r>
      <w:r w:rsidRPr="00EA5BCB">
        <w:rPr>
          <w:lang w:val="ru-RU"/>
        </w:rPr>
        <w:t>рганы местного самоуправления осуществляют поддержку участников добровольческой (волонтерской) деятельности в формах, предусмотренных настоящим Федеральным законом, Федеральным законом от 12 января 1996 года N 7-ФЗ "О некоммерческих организациях" и иными нормативными правовыми актами Российской Федерации, субъектов Российской Федерации, муниципальными нормативными правовыми актами.</w:t>
      </w:r>
    </w:p>
    <w:p w:rsidR="00EA5BCB" w:rsidRPr="00EA5BCB" w:rsidRDefault="00EA5BCB" w:rsidP="00EA5BCB">
      <w:pPr>
        <w:spacing w:after="0" w:line="249" w:lineRule="auto"/>
        <w:ind w:left="0" w:right="151" w:firstLine="709"/>
        <w:rPr>
          <w:lang w:val="ru-RU"/>
        </w:rPr>
      </w:pPr>
      <w:r w:rsidRPr="00EA5BCB">
        <w:rPr>
          <w:lang w:val="ru-RU"/>
        </w:rPr>
        <w:lastRenderedPageBreak/>
        <w:t>Поддержка участников добровольческой (волонтерской) деятельности органами местного самоуправления может осуществляться в следующих формах:</w:t>
      </w:r>
    </w:p>
    <w:p w:rsidR="00EA5BCB" w:rsidRPr="00EA5BCB" w:rsidRDefault="00EA5BCB" w:rsidP="00EA5BCB">
      <w:pPr>
        <w:spacing w:after="0" w:line="249" w:lineRule="auto"/>
        <w:ind w:left="0" w:right="151" w:firstLine="709"/>
        <w:rPr>
          <w:lang w:val="ru-RU"/>
        </w:rPr>
      </w:pPr>
      <w:r w:rsidRPr="00EA5BCB">
        <w:rPr>
          <w:lang w:val="ru-RU"/>
        </w:rPr>
        <w:t>1) финансовая поддержка, в том числе предоставление грантов и субсидий;</w:t>
      </w:r>
    </w:p>
    <w:p w:rsidR="00EA5BCB" w:rsidRPr="00EA5BCB" w:rsidRDefault="00EA5BCB" w:rsidP="00EA5BCB">
      <w:pPr>
        <w:spacing w:after="0" w:line="249" w:lineRule="auto"/>
        <w:ind w:left="0" w:right="151" w:firstLine="709"/>
        <w:rPr>
          <w:lang w:val="ru-RU"/>
        </w:rPr>
      </w:pPr>
      <w:r w:rsidRPr="00EA5BCB">
        <w:rPr>
          <w:lang w:val="ru-RU"/>
        </w:rPr>
        <w:t>2) организационная поддержка;</w:t>
      </w:r>
    </w:p>
    <w:p w:rsidR="00EA5BCB" w:rsidRPr="00EA5BCB" w:rsidRDefault="00EA5BCB" w:rsidP="00EA5BCB">
      <w:pPr>
        <w:spacing w:after="0" w:line="249" w:lineRule="auto"/>
        <w:ind w:left="0" w:right="151" w:firstLine="709"/>
        <w:rPr>
          <w:lang w:val="ru-RU"/>
        </w:rPr>
      </w:pPr>
      <w:r w:rsidRPr="00EA5BCB">
        <w:rPr>
          <w:lang w:val="ru-RU"/>
        </w:rPr>
        <w:t>3) информационная поддержка;</w:t>
      </w:r>
    </w:p>
    <w:p w:rsidR="00EA5BCB" w:rsidRPr="00EA5BCB" w:rsidRDefault="00EA5BCB" w:rsidP="00EA5BCB">
      <w:pPr>
        <w:spacing w:after="0" w:line="249" w:lineRule="auto"/>
        <w:ind w:left="0" w:right="151" w:firstLine="709"/>
        <w:rPr>
          <w:lang w:val="ru-RU"/>
        </w:rPr>
      </w:pPr>
      <w:r w:rsidRPr="00EA5BCB">
        <w:rPr>
          <w:lang w:val="ru-RU"/>
        </w:rPr>
        <w:t>4) консультационная поддержка;</w:t>
      </w:r>
    </w:p>
    <w:p w:rsidR="00EA5BCB" w:rsidRPr="00EA5BCB" w:rsidRDefault="00EA5BCB" w:rsidP="00EA5BCB">
      <w:pPr>
        <w:spacing w:after="0" w:line="249" w:lineRule="auto"/>
        <w:ind w:left="0" w:right="151" w:firstLine="709"/>
        <w:rPr>
          <w:lang w:val="ru-RU"/>
        </w:rPr>
      </w:pPr>
      <w:r w:rsidRPr="00EA5BCB">
        <w:rPr>
          <w:lang w:val="ru-RU"/>
        </w:rPr>
        <w:t>5) имущественная поддержка, в том числе предоставление помещений в безвозмездное пользование;</w:t>
      </w:r>
    </w:p>
    <w:p w:rsidR="00EA5BCB" w:rsidRPr="00EA5BCB" w:rsidRDefault="00EA5BCB" w:rsidP="00EA5BCB">
      <w:pPr>
        <w:spacing w:after="0" w:line="249" w:lineRule="auto"/>
        <w:ind w:left="0" w:right="151" w:firstLine="709"/>
        <w:rPr>
          <w:lang w:val="ru-RU"/>
        </w:rPr>
      </w:pPr>
      <w:r w:rsidRPr="00EA5BCB">
        <w:rPr>
          <w:lang w:val="ru-RU"/>
        </w:rPr>
        <w:t>6) методическая поддержка.</w:t>
      </w:r>
    </w:p>
    <w:p w:rsidR="00EA5BCB" w:rsidRPr="00EA5BCB" w:rsidRDefault="00EA5BCB" w:rsidP="00EA5BCB">
      <w:pPr>
        <w:spacing w:after="0" w:line="249" w:lineRule="auto"/>
        <w:ind w:left="0" w:right="151" w:firstLine="709"/>
        <w:rPr>
          <w:lang w:val="ru-RU"/>
        </w:rPr>
      </w:pPr>
      <w:r w:rsidRPr="00EA5BCB">
        <w:rPr>
          <w:lang w:val="ru-RU"/>
        </w:rPr>
        <w:t>Перечень мер поддержки участников добровольческой (волонтерской) деятельности определяется уполномоченными органами местного самоуправления с учетом форм. Информация об указанных мерах поддержки размещается в единой информационной системе в сфере развития добровольчества (</w:t>
      </w:r>
      <w:proofErr w:type="spellStart"/>
      <w:r w:rsidRPr="00EA5BCB">
        <w:rPr>
          <w:lang w:val="ru-RU"/>
        </w:rPr>
        <w:t>волонтерства</w:t>
      </w:r>
      <w:proofErr w:type="spellEnd"/>
      <w:r w:rsidRPr="00EA5BCB">
        <w:rPr>
          <w:lang w:val="ru-RU"/>
        </w:rPr>
        <w:t>) в соответствии с порядком, предусмотренным пунктом 2 статьи 17.5 Федерального закона</w:t>
      </w:r>
      <w:r w:rsidR="00C11A8A">
        <w:rPr>
          <w:lang w:val="ru-RU"/>
        </w:rPr>
        <w:t xml:space="preserve"> от 11 августа 1995 г. №135-ФЗ «О благотворительной деятельности и добровольчестве (</w:t>
      </w:r>
      <w:proofErr w:type="spellStart"/>
      <w:r w:rsidR="00C11A8A">
        <w:rPr>
          <w:lang w:val="ru-RU"/>
        </w:rPr>
        <w:t>волонтерстве</w:t>
      </w:r>
      <w:proofErr w:type="spellEnd"/>
      <w:r w:rsidR="00C11A8A">
        <w:rPr>
          <w:lang w:val="ru-RU"/>
        </w:rPr>
        <w:t>)»</w:t>
      </w:r>
      <w:r w:rsidRPr="00EA5BCB">
        <w:rPr>
          <w:lang w:val="ru-RU"/>
        </w:rPr>
        <w:t>.</w:t>
      </w:r>
    </w:p>
    <w:p w:rsidR="00EA5BCB" w:rsidRDefault="00C11A8A" w:rsidP="00EA5BCB">
      <w:pPr>
        <w:spacing w:after="0" w:line="249" w:lineRule="auto"/>
        <w:ind w:left="0" w:right="151" w:firstLine="709"/>
        <w:rPr>
          <w:lang w:val="ru-RU"/>
        </w:rPr>
      </w:pPr>
      <w:r>
        <w:rPr>
          <w:lang w:val="ru-RU"/>
        </w:rPr>
        <w:t>20</w:t>
      </w:r>
      <w:r w:rsidR="00EA5BCB" w:rsidRPr="00EA5BCB">
        <w:rPr>
          <w:lang w:val="ru-RU"/>
        </w:rPr>
        <w:t>. Не допускается оказание финансовой и имущественной поддержки организаторам добровольческой (волонтерской) деятельности, являющимся коммерческими организациями</w:t>
      </w:r>
    </w:p>
    <w:p w:rsidR="00FC4F1A" w:rsidRPr="00EC7C12" w:rsidRDefault="00EA5BCB" w:rsidP="00EA5BCB">
      <w:pPr>
        <w:spacing w:after="0" w:line="249" w:lineRule="auto"/>
        <w:ind w:left="643" w:right="151" w:hanging="76"/>
        <w:rPr>
          <w:lang w:val="ru-RU"/>
        </w:rPr>
      </w:pPr>
      <w:r>
        <w:rPr>
          <w:lang w:val="ru-RU"/>
        </w:rPr>
        <w:t xml:space="preserve">2. </w:t>
      </w:r>
      <w:r w:rsidR="00DA013F" w:rsidRPr="00EC7C12">
        <w:rPr>
          <w:lang w:val="ru-RU"/>
        </w:rPr>
        <w:t>Настоящее постановление подлежит обнародованию путем размещения на официальном сайте Администрации сельского поселения в сети Интернет.</w:t>
      </w:r>
    </w:p>
    <w:p w:rsidR="003C0F9C" w:rsidRDefault="00EA5BCB" w:rsidP="00963F65">
      <w:pPr>
        <w:tabs>
          <w:tab w:val="left" w:pos="3544"/>
        </w:tabs>
        <w:spacing w:after="438"/>
        <w:ind w:left="0" w:right="302" w:firstLine="540"/>
        <w:rPr>
          <w:lang w:val="ru-RU"/>
        </w:rPr>
      </w:pPr>
      <w:r>
        <w:rPr>
          <w:lang w:val="ru-RU"/>
        </w:rPr>
        <w:t>3</w:t>
      </w:r>
      <w:r w:rsidR="00DA013F" w:rsidRPr="00EC7C12">
        <w:rPr>
          <w:lang w:val="ru-RU"/>
        </w:rPr>
        <w:t>. Настоящее постановление вступает в силу со дня его официального опубликования</w:t>
      </w:r>
    </w:p>
    <w:p w:rsidR="00424FB0" w:rsidRDefault="00424FB0" w:rsidP="003C0F9C">
      <w:pPr>
        <w:tabs>
          <w:tab w:val="left" w:pos="3544"/>
        </w:tabs>
        <w:spacing w:after="438"/>
        <w:ind w:left="0" w:right="302" w:firstLine="540"/>
        <w:rPr>
          <w:lang w:val="ru-RU"/>
        </w:rPr>
      </w:pPr>
    </w:p>
    <w:p w:rsidR="003C0F9C" w:rsidRPr="003C0F9C" w:rsidRDefault="003C0F9C" w:rsidP="003C0F9C">
      <w:pPr>
        <w:ind w:left="0" w:firstLine="0"/>
        <w:rPr>
          <w:b/>
          <w:szCs w:val="28"/>
          <w:lang w:val="ru-RU"/>
        </w:rPr>
      </w:pPr>
      <w:r w:rsidRPr="003C0F9C">
        <w:rPr>
          <w:b/>
          <w:szCs w:val="28"/>
          <w:lang w:val="ru-RU"/>
        </w:rPr>
        <w:t>Глава Администрации</w:t>
      </w:r>
    </w:p>
    <w:p w:rsidR="003C0F9C" w:rsidRPr="003C0F9C" w:rsidRDefault="003C0F9C" w:rsidP="003C0F9C">
      <w:pPr>
        <w:ind w:left="0" w:firstLine="0"/>
        <w:rPr>
          <w:b/>
          <w:szCs w:val="28"/>
          <w:lang w:val="ru-RU"/>
        </w:rPr>
      </w:pPr>
      <w:r w:rsidRPr="003C0F9C">
        <w:rPr>
          <w:b/>
          <w:szCs w:val="28"/>
          <w:lang w:val="ru-RU"/>
        </w:rPr>
        <w:t xml:space="preserve">Бессергеневского </w:t>
      </w:r>
    </w:p>
    <w:p w:rsidR="003C0F9C" w:rsidRPr="003C0F9C" w:rsidRDefault="003C0F9C" w:rsidP="003C0F9C">
      <w:pPr>
        <w:ind w:left="0" w:firstLine="0"/>
        <w:rPr>
          <w:b/>
          <w:szCs w:val="28"/>
          <w:lang w:val="ru-RU"/>
        </w:rPr>
      </w:pPr>
      <w:r w:rsidRPr="003C0F9C">
        <w:rPr>
          <w:b/>
          <w:szCs w:val="28"/>
          <w:lang w:val="ru-RU"/>
        </w:rPr>
        <w:t>сельского поселения                                                                   А.М. Гудков</w:t>
      </w:r>
    </w:p>
    <w:p w:rsidR="00424FB0" w:rsidRDefault="00424FB0">
      <w:pPr>
        <w:spacing w:after="160" w:line="259" w:lineRule="auto"/>
        <w:ind w:left="0" w:firstLine="0"/>
        <w:jc w:val="left"/>
        <w:rPr>
          <w:szCs w:val="28"/>
          <w:lang w:val="ru-RU"/>
        </w:rPr>
      </w:pPr>
    </w:p>
    <w:sectPr w:rsidR="00424FB0" w:rsidSect="00424FB0">
      <w:headerReference w:type="default" r:id="rId10"/>
      <w:pgSz w:w="11902" w:h="16834"/>
      <w:pgMar w:top="1134" w:right="567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BCB" w:rsidRDefault="00EA5BCB" w:rsidP="007604EC">
      <w:pPr>
        <w:spacing w:after="0" w:line="240" w:lineRule="auto"/>
      </w:pPr>
      <w:r>
        <w:separator/>
      </w:r>
    </w:p>
  </w:endnote>
  <w:endnote w:type="continuationSeparator" w:id="0">
    <w:p w:rsidR="00EA5BCB" w:rsidRDefault="00EA5BCB" w:rsidP="00760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BCB" w:rsidRDefault="00EA5BCB" w:rsidP="007604EC">
      <w:pPr>
        <w:spacing w:after="0" w:line="240" w:lineRule="auto"/>
      </w:pPr>
      <w:r>
        <w:separator/>
      </w:r>
    </w:p>
  </w:footnote>
  <w:footnote w:type="continuationSeparator" w:id="0">
    <w:p w:rsidR="00EA5BCB" w:rsidRDefault="00EA5BCB" w:rsidP="00760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8929931"/>
      <w:docPartObj>
        <w:docPartGallery w:val="Page Numbers (Top of Page)"/>
        <w:docPartUnique/>
      </w:docPartObj>
    </w:sdtPr>
    <w:sdtEndPr/>
    <w:sdtContent>
      <w:p w:rsidR="00EA5BCB" w:rsidRPr="00424FB0" w:rsidRDefault="00EA5BCB" w:rsidP="00424FB0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3100" w:rsidRPr="006C3100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_x0000_i1033" style="width:9.75pt;height:3.75pt" coordsize="" o:spt="100" o:bullet="t" adj="0,,0" path="" stroked="f">
        <v:stroke joinstyle="miter"/>
        <v:imagedata r:id="rId1" o:title="image59"/>
        <v:formulas/>
        <v:path o:connecttype="segments"/>
      </v:shape>
    </w:pict>
  </w:numPicBullet>
  <w:abstractNum w:abstractNumId="0">
    <w:nsid w:val="00C00670"/>
    <w:multiLevelType w:val="hybridMultilevel"/>
    <w:tmpl w:val="2ED868A8"/>
    <w:lvl w:ilvl="0" w:tplc="8D884198">
      <w:start w:val="12"/>
      <w:numFmt w:val="decimal"/>
      <w:lvlText w:val="%1.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EBF4A1F6">
      <w:start w:val="1"/>
      <w:numFmt w:val="bullet"/>
      <w:lvlText w:val="•"/>
      <w:lvlPicBulletId w:val="0"/>
      <w:lvlJc w:val="left"/>
      <w:pPr>
        <w:ind w:left="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D24276">
      <w:start w:val="1"/>
      <w:numFmt w:val="bullet"/>
      <w:lvlText w:val="▪"/>
      <w:lvlJc w:val="left"/>
      <w:pPr>
        <w:ind w:left="1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7A880EC">
      <w:start w:val="1"/>
      <w:numFmt w:val="bullet"/>
      <w:lvlText w:val="•"/>
      <w:lvlJc w:val="left"/>
      <w:pPr>
        <w:ind w:left="2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8C1466">
      <w:start w:val="1"/>
      <w:numFmt w:val="bullet"/>
      <w:lvlText w:val="o"/>
      <w:lvlJc w:val="left"/>
      <w:pPr>
        <w:ind w:left="3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2D44D40">
      <w:start w:val="1"/>
      <w:numFmt w:val="bullet"/>
      <w:lvlText w:val="▪"/>
      <w:lvlJc w:val="left"/>
      <w:pPr>
        <w:ind w:left="4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2D4A99E">
      <w:start w:val="1"/>
      <w:numFmt w:val="bullet"/>
      <w:lvlText w:val="•"/>
      <w:lvlJc w:val="left"/>
      <w:pPr>
        <w:ind w:left="4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D60A286">
      <w:start w:val="1"/>
      <w:numFmt w:val="bullet"/>
      <w:lvlText w:val="o"/>
      <w:lvlJc w:val="left"/>
      <w:pPr>
        <w:ind w:left="5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23AE17A">
      <w:start w:val="1"/>
      <w:numFmt w:val="bullet"/>
      <w:lvlText w:val="▪"/>
      <w:lvlJc w:val="left"/>
      <w:pPr>
        <w:ind w:left="6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CBB254C"/>
    <w:multiLevelType w:val="hybridMultilevel"/>
    <w:tmpl w:val="F8E4DA0A"/>
    <w:lvl w:ilvl="0" w:tplc="50E2410C">
      <w:start w:val="1"/>
      <w:numFmt w:val="decimal"/>
      <w:lvlText w:val="%1.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922CA68">
      <w:start w:val="1"/>
      <w:numFmt w:val="lowerLetter"/>
      <w:lvlText w:val="%2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5AA328E">
      <w:start w:val="1"/>
      <w:numFmt w:val="lowerRoman"/>
      <w:lvlText w:val="%3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E222106">
      <w:start w:val="1"/>
      <w:numFmt w:val="decimal"/>
      <w:lvlText w:val="%4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7BEB39E">
      <w:start w:val="1"/>
      <w:numFmt w:val="lowerLetter"/>
      <w:lvlText w:val="%5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9D2A3CC">
      <w:start w:val="1"/>
      <w:numFmt w:val="lowerRoman"/>
      <w:lvlText w:val="%6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CB69604">
      <w:start w:val="1"/>
      <w:numFmt w:val="decimal"/>
      <w:lvlText w:val="%7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366D1C0">
      <w:start w:val="1"/>
      <w:numFmt w:val="lowerLetter"/>
      <w:lvlText w:val="%8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C44765E">
      <w:start w:val="1"/>
      <w:numFmt w:val="lowerRoman"/>
      <w:lvlText w:val="%9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D0118AA"/>
    <w:multiLevelType w:val="hybridMultilevel"/>
    <w:tmpl w:val="D4D6CC2E"/>
    <w:lvl w:ilvl="0" w:tplc="74AC4A7C">
      <w:start w:val="5"/>
      <w:numFmt w:val="decimal"/>
      <w:lvlText w:val="%1)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2A4913C">
      <w:start w:val="1"/>
      <w:numFmt w:val="lowerLetter"/>
      <w:lvlText w:val="%2"/>
      <w:lvlJc w:val="left"/>
      <w:pPr>
        <w:ind w:left="3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9B4D36E">
      <w:start w:val="1"/>
      <w:numFmt w:val="lowerRoman"/>
      <w:lvlText w:val="%3"/>
      <w:lvlJc w:val="left"/>
      <w:pPr>
        <w:ind w:left="3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E2C5AE8">
      <w:start w:val="1"/>
      <w:numFmt w:val="decimal"/>
      <w:lvlText w:val="%4"/>
      <w:lvlJc w:val="left"/>
      <w:pPr>
        <w:ind w:left="4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5E46A92">
      <w:start w:val="1"/>
      <w:numFmt w:val="lowerLetter"/>
      <w:lvlText w:val="%5"/>
      <w:lvlJc w:val="left"/>
      <w:pPr>
        <w:ind w:left="5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B225362">
      <w:start w:val="1"/>
      <w:numFmt w:val="lowerRoman"/>
      <w:lvlText w:val="%6"/>
      <w:lvlJc w:val="left"/>
      <w:pPr>
        <w:ind w:left="6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83A8AB6">
      <w:start w:val="1"/>
      <w:numFmt w:val="decimal"/>
      <w:lvlText w:val="%7"/>
      <w:lvlJc w:val="left"/>
      <w:pPr>
        <w:ind w:left="6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5F2E3C6">
      <w:start w:val="1"/>
      <w:numFmt w:val="lowerLetter"/>
      <w:lvlText w:val="%8"/>
      <w:lvlJc w:val="left"/>
      <w:pPr>
        <w:ind w:left="7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04ED144">
      <w:start w:val="1"/>
      <w:numFmt w:val="lowerRoman"/>
      <w:lvlText w:val="%9"/>
      <w:lvlJc w:val="left"/>
      <w:pPr>
        <w:ind w:left="8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1A21690"/>
    <w:multiLevelType w:val="hybridMultilevel"/>
    <w:tmpl w:val="8BE2F93E"/>
    <w:lvl w:ilvl="0" w:tplc="6726A614">
      <w:start w:val="1"/>
      <w:numFmt w:val="bullet"/>
      <w:lvlText w:val="-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DCC8E70">
      <w:start w:val="1"/>
      <w:numFmt w:val="bullet"/>
      <w:lvlText w:val="o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36A0B8A">
      <w:start w:val="1"/>
      <w:numFmt w:val="bullet"/>
      <w:lvlText w:val="▪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15B8AE1A">
      <w:start w:val="1"/>
      <w:numFmt w:val="bullet"/>
      <w:lvlText w:val="•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8714AFA2">
      <w:start w:val="1"/>
      <w:numFmt w:val="bullet"/>
      <w:lvlText w:val="o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6BEDDB0">
      <w:start w:val="1"/>
      <w:numFmt w:val="bullet"/>
      <w:lvlText w:val="▪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8EAB390">
      <w:start w:val="1"/>
      <w:numFmt w:val="bullet"/>
      <w:lvlText w:val="•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ED220D6">
      <w:start w:val="1"/>
      <w:numFmt w:val="bullet"/>
      <w:lvlText w:val="o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1B54CA14">
      <w:start w:val="1"/>
      <w:numFmt w:val="bullet"/>
      <w:lvlText w:val="▪"/>
      <w:lvlJc w:val="left"/>
      <w:pPr>
        <w:ind w:left="6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04246E7"/>
    <w:multiLevelType w:val="hybridMultilevel"/>
    <w:tmpl w:val="15F4B08A"/>
    <w:lvl w:ilvl="0" w:tplc="FA2E6398">
      <w:start w:val="1"/>
      <w:numFmt w:val="decimal"/>
      <w:lvlText w:val="%1)"/>
      <w:lvlJc w:val="left"/>
      <w:pPr>
        <w:ind w:left="12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9" w:hanging="360"/>
      </w:pPr>
    </w:lvl>
    <w:lvl w:ilvl="2" w:tplc="0419001B" w:tentative="1">
      <w:start w:val="1"/>
      <w:numFmt w:val="lowerRoman"/>
      <w:lvlText w:val="%3."/>
      <w:lvlJc w:val="right"/>
      <w:pPr>
        <w:ind w:left="2709" w:hanging="180"/>
      </w:pPr>
    </w:lvl>
    <w:lvl w:ilvl="3" w:tplc="0419000F" w:tentative="1">
      <w:start w:val="1"/>
      <w:numFmt w:val="decimal"/>
      <w:lvlText w:val="%4."/>
      <w:lvlJc w:val="left"/>
      <w:pPr>
        <w:ind w:left="3429" w:hanging="360"/>
      </w:pPr>
    </w:lvl>
    <w:lvl w:ilvl="4" w:tplc="04190019" w:tentative="1">
      <w:start w:val="1"/>
      <w:numFmt w:val="lowerLetter"/>
      <w:lvlText w:val="%5."/>
      <w:lvlJc w:val="left"/>
      <w:pPr>
        <w:ind w:left="4149" w:hanging="360"/>
      </w:pPr>
    </w:lvl>
    <w:lvl w:ilvl="5" w:tplc="0419001B" w:tentative="1">
      <w:start w:val="1"/>
      <w:numFmt w:val="lowerRoman"/>
      <w:lvlText w:val="%6."/>
      <w:lvlJc w:val="right"/>
      <w:pPr>
        <w:ind w:left="4869" w:hanging="180"/>
      </w:pPr>
    </w:lvl>
    <w:lvl w:ilvl="6" w:tplc="0419000F" w:tentative="1">
      <w:start w:val="1"/>
      <w:numFmt w:val="decimal"/>
      <w:lvlText w:val="%7."/>
      <w:lvlJc w:val="left"/>
      <w:pPr>
        <w:ind w:left="5589" w:hanging="360"/>
      </w:pPr>
    </w:lvl>
    <w:lvl w:ilvl="7" w:tplc="04190019" w:tentative="1">
      <w:start w:val="1"/>
      <w:numFmt w:val="lowerLetter"/>
      <w:lvlText w:val="%8."/>
      <w:lvlJc w:val="left"/>
      <w:pPr>
        <w:ind w:left="6309" w:hanging="360"/>
      </w:pPr>
    </w:lvl>
    <w:lvl w:ilvl="8" w:tplc="0419001B" w:tentative="1">
      <w:start w:val="1"/>
      <w:numFmt w:val="lowerRoman"/>
      <w:lvlText w:val="%9."/>
      <w:lvlJc w:val="right"/>
      <w:pPr>
        <w:ind w:left="7029" w:hanging="180"/>
      </w:pPr>
    </w:lvl>
  </w:abstractNum>
  <w:abstractNum w:abstractNumId="5">
    <w:nsid w:val="24CD14FF"/>
    <w:multiLevelType w:val="hybridMultilevel"/>
    <w:tmpl w:val="75F8375E"/>
    <w:lvl w:ilvl="0" w:tplc="93A836BC">
      <w:start w:val="1"/>
      <w:numFmt w:val="decimal"/>
      <w:lvlText w:val="%1)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E944254">
      <w:start w:val="1"/>
      <w:numFmt w:val="lowerLetter"/>
      <w:lvlText w:val="%2"/>
      <w:lvlJc w:val="left"/>
      <w:pPr>
        <w:ind w:left="2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7427D0A">
      <w:start w:val="1"/>
      <w:numFmt w:val="lowerRoman"/>
      <w:lvlText w:val="%3"/>
      <w:lvlJc w:val="left"/>
      <w:pPr>
        <w:ind w:left="2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1FADC84">
      <w:start w:val="1"/>
      <w:numFmt w:val="decimal"/>
      <w:lvlText w:val="%4"/>
      <w:lvlJc w:val="left"/>
      <w:pPr>
        <w:ind w:left="3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B8EBAE4">
      <w:start w:val="1"/>
      <w:numFmt w:val="lowerLetter"/>
      <w:lvlText w:val="%5"/>
      <w:lvlJc w:val="left"/>
      <w:pPr>
        <w:ind w:left="4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E1AC038">
      <w:start w:val="1"/>
      <w:numFmt w:val="lowerRoman"/>
      <w:lvlText w:val="%6"/>
      <w:lvlJc w:val="left"/>
      <w:pPr>
        <w:ind w:left="4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0A7D70">
      <w:start w:val="1"/>
      <w:numFmt w:val="decimal"/>
      <w:lvlText w:val="%7"/>
      <w:lvlJc w:val="left"/>
      <w:pPr>
        <w:ind w:left="5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F66A5B0">
      <w:start w:val="1"/>
      <w:numFmt w:val="lowerLetter"/>
      <w:lvlText w:val="%8"/>
      <w:lvlJc w:val="left"/>
      <w:pPr>
        <w:ind w:left="6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C9542D02">
      <w:start w:val="1"/>
      <w:numFmt w:val="lowerRoman"/>
      <w:lvlText w:val="%9"/>
      <w:lvlJc w:val="left"/>
      <w:pPr>
        <w:ind w:left="7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B970134"/>
    <w:multiLevelType w:val="hybridMultilevel"/>
    <w:tmpl w:val="949A6DD6"/>
    <w:lvl w:ilvl="0" w:tplc="020CFE36">
      <w:start w:val="4"/>
      <w:numFmt w:val="decimal"/>
      <w:lvlText w:val="%1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E2A0B2A6">
      <w:start w:val="1"/>
      <w:numFmt w:val="lowerLetter"/>
      <w:lvlText w:val="%2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4021882">
      <w:start w:val="1"/>
      <w:numFmt w:val="lowerRoman"/>
      <w:lvlText w:val="%3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1B22CFE">
      <w:start w:val="1"/>
      <w:numFmt w:val="decimal"/>
      <w:lvlText w:val="%4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800A2C6">
      <w:start w:val="1"/>
      <w:numFmt w:val="lowerLetter"/>
      <w:lvlText w:val="%5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13D0807C">
      <w:start w:val="1"/>
      <w:numFmt w:val="lowerRoman"/>
      <w:lvlText w:val="%6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A48FBD6">
      <w:start w:val="1"/>
      <w:numFmt w:val="decimal"/>
      <w:lvlText w:val="%7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9A66066">
      <w:start w:val="1"/>
      <w:numFmt w:val="lowerLetter"/>
      <w:lvlText w:val="%8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46AEA54">
      <w:start w:val="1"/>
      <w:numFmt w:val="lowerRoman"/>
      <w:lvlText w:val="%9"/>
      <w:lvlJc w:val="left"/>
      <w:pPr>
        <w:ind w:left="6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DB655F2"/>
    <w:multiLevelType w:val="hybridMultilevel"/>
    <w:tmpl w:val="B5841D64"/>
    <w:lvl w:ilvl="0" w:tplc="D94022BC">
      <w:start w:val="1"/>
      <w:numFmt w:val="decimal"/>
      <w:lvlText w:val="%1)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DA684CE">
      <w:start w:val="1"/>
      <w:numFmt w:val="lowerLetter"/>
      <w:lvlText w:val="%2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5D40E0E4">
      <w:start w:val="1"/>
      <w:numFmt w:val="lowerRoman"/>
      <w:lvlText w:val="%3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3965924">
      <w:start w:val="1"/>
      <w:numFmt w:val="decimal"/>
      <w:lvlText w:val="%4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EF63C60">
      <w:start w:val="1"/>
      <w:numFmt w:val="lowerLetter"/>
      <w:lvlText w:val="%5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C800F5E">
      <w:start w:val="1"/>
      <w:numFmt w:val="lowerRoman"/>
      <w:lvlText w:val="%6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4C4EA48">
      <w:start w:val="1"/>
      <w:numFmt w:val="decimal"/>
      <w:lvlText w:val="%7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414AD7C">
      <w:start w:val="1"/>
      <w:numFmt w:val="lowerLetter"/>
      <w:lvlText w:val="%8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32ACDFC">
      <w:start w:val="1"/>
      <w:numFmt w:val="lowerRoman"/>
      <w:lvlText w:val="%9"/>
      <w:lvlJc w:val="left"/>
      <w:pPr>
        <w:ind w:left="6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EC737A0"/>
    <w:multiLevelType w:val="hybridMultilevel"/>
    <w:tmpl w:val="7174D4B8"/>
    <w:lvl w:ilvl="0" w:tplc="18B2CD6A">
      <w:start w:val="4"/>
      <w:numFmt w:val="decimal"/>
      <w:lvlText w:val="%1)"/>
      <w:lvlJc w:val="left"/>
      <w:pPr>
        <w:ind w:left="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C3CA0E2">
      <w:start w:val="1"/>
      <w:numFmt w:val="lowerLetter"/>
      <w:lvlText w:val="%2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94588A">
      <w:start w:val="1"/>
      <w:numFmt w:val="lowerRoman"/>
      <w:lvlText w:val="%3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446E9A">
      <w:start w:val="1"/>
      <w:numFmt w:val="decimal"/>
      <w:lvlText w:val="%4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83AC6B4">
      <w:start w:val="1"/>
      <w:numFmt w:val="lowerLetter"/>
      <w:lvlText w:val="%5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5647AC">
      <w:start w:val="1"/>
      <w:numFmt w:val="lowerRoman"/>
      <w:lvlText w:val="%6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CC629D2">
      <w:start w:val="1"/>
      <w:numFmt w:val="decimal"/>
      <w:lvlText w:val="%7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B6CAA1A">
      <w:start w:val="1"/>
      <w:numFmt w:val="lowerLetter"/>
      <w:lvlText w:val="%8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9C6E48">
      <w:start w:val="1"/>
      <w:numFmt w:val="lowerRoman"/>
      <w:lvlText w:val="%9"/>
      <w:lvlJc w:val="left"/>
      <w:pPr>
        <w:ind w:left="6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6EEB0544"/>
    <w:multiLevelType w:val="hybridMultilevel"/>
    <w:tmpl w:val="42588B20"/>
    <w:lvl w:ilvl="0" w:tplc="E3F4C77A">
      <w:start w:val="8"/>
      <w:numFmt w:val="decimal"/>
      <w:lvlText w:val="%1.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17CEB6E">
      <w:start w:val="1"/>
      <w:numFmt w:val="lowerLetter"/>
      <w:lvlText w:val="%2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C740262">
      <w:start w:val="1"/>
      <w:numFmt w:val="lowerRoman"/>
      <w:lvlText w:val="%3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674C0B0">
      <w:start w:val="1"/>
      <w:numFmt w:val="decimal"/>
      <w:lvlText w:val="%4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B265920">
      <w:start w:val="1"/>
      <w:numFmt w:val="lowerLetter"/>
      <w:lvlText w:val="%5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B4607EC">
      <w:start w:val="1"/>
      <w:numFmt w:val="lowerRoman"/>
      <w:lvlText w:val="%6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3CE6986">
      <w:start w:val="1"/>
      <w:numFmt w:val="decimal"/>
      <w:lvlText w:val="%7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354EAA0">
      <w:start w:val="1"/>
      <w:numFmt w:val="lowerLetter"/>
      <w:lvlText w:val="%8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64AC6B2">
      <w:start w:val="1"/>
      <w:numFmt w:val="lowerRoman"/>
      <w:lvlText w:val="%9"/>
      <w:lvlJc w:val="left"/>
      <w:pPr>
        <w:ind w:left="6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6F8B0994"/>
    <w:multiLevelType w:val="hybridMultilevel"/>
    <w:tmpl w:val="3C3C304C"/>
    <w:lvl w:ilvl="0" w:tplc="3F122B44">
      <w:start w:val="10"/>
      <w:numFmt w:val="decimal"/>
      <w:lvlText w:val="%1.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58A95C4">
      <w:start w:val="1"/>
      <w:numFmt w:val="lowerLetter"/>
      <w:lvlText w:val="%2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31AEB04">
      <w:start w:val="1"/>
      <w:numFmt w:val="lowerRoman"/>
      <w:lvlText w:val="%3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C98A750">
      <w:start w:val="1"/>
      <w:numFmt w:val="decimal"/>
      <w:lvlText w:val="%4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558155C">
      <w:start w:val="1"/>
      <w:numFmt w:val="lowerLetter"/>
      <w:lvlText w:val="%5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A327B20">
      <w:start w:val="1"/>
      <w:numFmt w:val="lowerRoman"/>
      <w:lvlText w:val="%6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7D8F354">
      <w:start w:val="1"/>
      <w:numFmt w:val="decimal"/>
      <w:lvlText w:val="%7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F66F8EC">
      <w:start w:val="1"/>
      <w:numFmt w:val="lowerLetter"/>
      <w:lvlText w:val="%8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836F658">
      <w:start w:val="1"/>
      <w:numFmt w:val="lowerRoman"/>
      <w:lvlText w:val="%9"/>
      <w:lvlJc w:val="left"/>
      <w:pPr>
        <w:ind w:left="6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2894FD1"/>
    <w:multiLevelType w:val="hybridMultilevel"/>
    <w:tmpl w:val="96E6941A"/>
    <w:lvl w:ilvl="0" w:tplc="4BD224B0">
      <w:start w:val="1"/>
      <w:numFmt w:val="decimal"/>
      <w:lvlText w:val="%1."/>
      <w:lvlJc w:val="left"/>
      <w:pPr>
        <w:ind w:left="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10802BA">
      <w:start w:val="1"/>
      <w:numFmt w:val="lowerLetter"/>
      <w:lvlText w:val="%2"/>
      <w:lvlJc w:val="left"/>
      <w:pPr>
        <w:ind w:left="1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26A95AC">
      <w:start w:val="1"/>
      <w:numFmt w:val="lowerRoman"/>
      <w:lvlText w:val="%3"/>
      <w:lvlJc w:val="left"/>
      <w:pPr>
        <w:ind w:left="2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B38E3CA">
      <w:start w:val="1"/>
      <w:numFmt w:val="decimal"/>
      <w:lvlText w:val="%4"/>
      <w:lvlJc w:val="left"/>
      <w:pPr>
        <w:ind w:left="3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FACA9AA">
      <w:start w:val="1"/>
      <w:numFmt w:val="lowerLetter"/>
      <w:lvlText w:val="%5"/>
      <w:lvlJc w:val="left"/>
      <w:pPr>
        <w:ind w:left="3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80B8809E">
      <w:start w:val="1"/>
      <w:numFmt w:val="lowerRoman"/>
      <w:lvlText w:val="%6"/>
      <w:lvlJc w:val="left"/>
      <w:pPr>
        <w:ind w:left="4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4E835F6">
      <w:start w:val="1"/>
      <w:numFmt w:val="decimal"/>
      <w:lvlText w:val="%7"/>
      <w:lvlJc w:val="left"/>
      <w:pPr>
        <w:ind w:left="5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5F0B274">
      <w:start w:val="1"/>
      <w:numFmt w:val="lowerLetter"/>
      <w:lvlText w:val="%8"/>
      <w:lvlJc w:val="left"/>
      <w:pPr>
        <w:ind w:left="6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D2AB812">
      <w:start w:val="1"/>
      <w:numFmt w:val="lowerRoman"/>
      <w:lvlText w:val="%9"/>
      <w:lvlJc w:val="left"/>
      <w:pPr>
        <w:ind w:left="6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7BC91AC3"/>
    <w:multiLevelType w:val="hybridMultilevel"/>
    <w:tmpl w:val="D7F0A938"/>
    <w:lvl w:ilvl="0" w:tplc="339C6216">
      <w:start w:val="4"/>
      <w:numFmt w:val="decimal"/>
      <w:lvlText w:val="%1)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A88CD22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0DC14D0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4EB59E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4BE101A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ECCEFA6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1DA841C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72D68E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FE2090E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1"/>
  </w:num>
  <w:num w:numId="3">
    <w:abstractNumId w:val="7"/>
  </w:num>
  <w:num w:numId="4">
    <w:abstractNumId w:val="8"/>
  </w:num>
  <w:num w:numId="5">
    <w:abstractNumId w:val="6"/>
  </w:num>
  <w:num w:numId="6">
    <w:abstractNumId w:val="2"/>
  </w:num>
  <w:num w:numId="7">
    <w:abstractNumId w:val="9"/>
  </w:num>
  <w:num w:numId="8">
    <w:abstractNumId w:val="5"/>
  </w:num>
  <w:num w:numId="9">
    <w:abstractNumId w:val="12"/>
  </w:num>
  <w:num w:numId="10">
    <w:abstractNumId w:val="10"/>
  </w:num>
  <w:num w:numId="11">
    <w:abstractNumId w:val="3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F1A"/>
    <w:rsid w:val="000461C8"/>
    <w:rsid w:val="00243F82"/>
    <w:rsid w:val="003C0F9C"/>
    <w:rsid w:val="00401FAD"/>
    <w:rsid w:val="00424FB0"/>
    <w:rsid w:val="004C0924"/>
    <w:rsid w:val="00501939"/>
    <w:rsid w:val="006C3100"/>
    <w:rsid w:val="007604EC"/>
    <w:rsid w:val="007B3FF0"/>
    <w:rsid w:val="007D2600"/>
    <w:rsid w:val="0081064F"/>
    <w:rsid w:val="009365B6"/>
    <w:rsid w:val="00963F65"/>
    <w:rsid w:val="00BD5943"/>
    <w:rsid w:val="00C11A8A"/>
    <w:rsid w:val="00CE0CA2"/>
    <w:rsid w:val="00D64FF9"/>
    <w:rsid w:val="00D70F9E"/>
    <w:rsid w:val="00D908FA"/>
    <w:rsid w:val="00DA013F"/>
    <w:rsid w:val="00DA607D"/>
    <w:rsid w:val="00E0520B"/>
    <w:rsid w:val="00E868E6"/>
    <w:rsid w:val="00EA5BCB"/>
    <w:rsid w:val="00EC7C12"/>
    <w:rsid w:val="00F36D2F"/>
    <w:rsid w:val="00FC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" w:line="247" w:lineRule="auto"/>
      <w:ind w:left="2952" w:firstLine="71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2347"/>
      <w:jc w:val="center"/>
      <w:outlineLvl w:val="0"/>
    </w:pPr>
    <w:rPr>
      <w:rFonts w:ascii="Times New Roman" w:eastAsia="Times New Roman" w:hAnsi="Times New Roman" w:cs="Times New Roman"/>
      <w:color w:val="000000"/>
      <w:sz w:val="4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24" w:line="309" w:lineRule="auto"/>
      <w:ind w:left="485" w:hanging="10"/>
      <w:jc w:val="right"/>
      <w:outlineLvl w:val="1"/>
    </w:pPr>
    <w:rPr>
      <w:rFonts w:ascii="Times New Roman" w:eastAsia="Times New Roman" w:hAnsi="Times New Roman" w:cs="Times New Roman"/>
      <w:color w:val="000000"/>
      <w:sz w:val="30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30"/>
      <w:u w:val="single" w:color="00000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4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EC7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C12"/>
    <w:rPr>
      <w:rFonts w:ascii="Tahoma" w:eastAsia="Times New Roman" w:hAnsi="Tahoma" w:cs="Tahoma"/>
      <w:color w:val="000000"/>
      <w:sz w:val="16"/>
      <w:szCs w:val="16"/>
    </w:rPr>
  </w:style>
  <w:style w:type="paragraph" w:styleId="a5">
    <w:name w:val="List Paragraph"/>
    <w:basedOn w:val="a"/>
    <w:uiPriority w:val="34"/>
    <w:qFormat/>
    <w:rsid w:val="00243F82"/>
    <w:pPr>
      <w:ind w:left="720"/>
      <w:contextualSpacing/>
    </w:pPr>
  </w:style>
  <w:style w:type="paragraph" w:customStyle="1" w:styleId="Standard">
    <w:name w:val="Standard"/>
    <w:rsid w:val="003C0F9C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ru-RU" w:eastAsia="zh-CN"/>
    </w:rPr>
  </w:style>
  <w:style w:type="table" w:styleId="a6">
    <w:name w:val="Table Grid"/>
    <w:basedOn w:val="a1"/>
    <w:uiPriority w:val="59"/>
    <w:rsid w:val="003C0F9C"/>
    <w:pPr>
      <w:widowControl w:val="0"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val="ru-RU"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24F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24FB0"/>
    <w:rPr>
      <w:rFonts w:ascii="Times New Roman" w:eastAsia="Times New Roman" w:hAnsi="Times New Roman" w:cs="Times New Roman"/>
      <w:color w:val="000000"/>
      <w:sz w:val="28"/>
    </w:rPr>
  </w:style>
  <w:style w:type="paragraph" w:styleId="a9">
    <w:name w:val="footer"/>
    <w:basedOn w:val="a"/>
    <w:link w:val="aa"/>
    <w:uiPriority w:val="99"/>
    <w:unhideWhenUsed/>
    <w:rsid w:val="00424F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24FB0"/>
    <w:rPr>
      <w:rFonts w:ascii="Times New Roman" w:eastAsia="Times New Roman" w:hAnsi="Times New Roman" w:cs="Times New Roman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" w:line="247" w:lineRule="auto"/>
      <w:ind w:left="2952" w:firstLine="71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2347"/>
      <w:jc w:val="center"/>
      <w:outlineLvl w:val="0"/>
    </w:pPr>
    <w:rPr>
      <w:rFonts w:ascii="Times New Roman" w:eastAsia="Times New Roman" w:hAnsi="Times New Roman" w:cs="Times New Roman"/>
      <w:color w:val="000000"/>
      <w:sz w:val="4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24" w:line="309" w:lineRule="auto"/>
      <w:ind w:left="485" w:hanging="10"/>
      <w:jc w:val="right"/>
      <w:outlineLvl w:val="1"/>
    </w:pPr>
    <w:rPr>
      <w:rFonts w:ascii="Times New Roman" w:eastAsia="Times New Roman" w:hAnsi="Times New Roman" w:cs="Times New Roman"/>
      <w:color w:val="000000"/>
      <w:sz w:val="30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30"/>
      <w:u w:val="single" w:color="00000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4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EC7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C12"/>
    <w:rPr>
      <w:rFonts w:ascii="Tahoma" w:eastAsia="Times New Roman" w:hAnsi="Tahoma" w:cs="Tahoma"/>
      <w:color w:val="000000"/>
      <w:sz w:val="16"/>
      <w:szCs w:val="16"/>
    </w:rPr>
  </w:style>
  <w:style w:type="paragraph" w:styleId="a5">
    <w:name w:val="List Paragraph"/>
    <w:basedOn w:val="a"/>
    <w:uiPriority w:val="34"/>
    <w:qFormat/>
    <w:rsid w:val="00243F82"/>
    <w:pPr>
      <w:ind w:left="720"/>
      <w:contextualSpacing/>
    </w:pPr>
  </w:style>
  <w:style w:type="paragraph" w:customStyle="1" w:styleId="Standard">
    <w:name w:val="Standard"/>
    <w:rsid w:val="003C0F9C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ru-RU" w:eastAsia="zh-CN"/>
    </w:rPr>
  </w:style>
  <w:style w:type="table" w:styleId="a6">
    <w:name w:val="Table Grid"/>
    <w:basedOn w:val="a1"/>
    <w:uiPriority w:val="59"/>
    <w:rsid w:val="003C0F9C"/>
    <w:pPr>
      <w:widowControl w:val="0"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val="ru-RU"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24F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24FB0"/>
    <w:rPr>
      <w:rFonts w:ascii="Times New Roman" w:eastAsia="Times New Roman" w:hAnsi="Times New Roman" w:cs="Times New Roman"/>
      <w:color w:val="000000"/>
      <w:sz w:val="28"/>
    </w:rPr>
  </w:style>
  <w:style w:type="paragraph" w:styleId="a9">
    <w:name w:val="footer"/>
    <w:basedOn w:val="a"/>
    <w:link w:val="aa"/>
    <w:uiPriority w:val="99"/>
    <w:unhideWhenUsed/>
    <w:rsid w:val="00424F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24FB0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user</cp:lastModifiedBy>
  <cp:revision>5</cp:revision>
  <cp:lastPrinted>2024-07-11T07:02:00Z</cp:lastPrinted>
  <dcterms:created xsi:type="dcterms:W3CDTF">2024-07-11T07:00:00Z</dcterms:created>
  <dcterms:modified xsi:type="dcterms:W3CDTF">2024-07-11T07:24:00Z</dcterms:modified>
</cp:coreProperties>
</file>