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762B2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762B2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FA1499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7762B2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7762B2">
        <w:rPr>
          <w:rFonts w:ascii="Times New Roman" w:hAnsi="Times New Roman" w:cs="Times New Roman"/>
          <w:b/>
          <w:sz w:val="28"/>
        </w:rPr>
        <w:t>61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7762B2">
        <w:rPr>
          <w:rFonts w:ascii="Times New Roman" w:hAnsi="Times New Roman" w:cs="Times New Roman"/>
          <w:b/>
          <w:sz w:val="28"/>
        </w:rPr>
        <w:t xml:space="preserve">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</w:t>
      </w:r>
      <w:r w:rsidR="007762B2">
        <w:rPr>
          <w:rFonts w:ascii="Times New Roman" w:hAnsi="Times New Roman" w:cs="Times New Roman"/>
          <w:b/>
          <w:sz w:val="28"/>
        </w:rPr>
        <w:t>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8406BE">
              <w:rPr>
                <w:szCs w:val="28"/>
              </w:rPr>
              <w:t>Утверждение схемы расположения земельного участка на кадастровом плане территории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7762B2" w:rsidRDefault="007C7EDB" w:rsidP="007762B2">
      <w:pPr>
        <w:pStyle w:val="ae"/>
        <w:numPr>
          <w:ilvl w:val="0"/>
          <w:numId w:val="3"/>
        </w:numPr>
        <w:ind w:left="142" w:firstLine="563"/>
        <w:jc w:val="both"/>
      </w:pPr>
      <w:r w:rsidRPr="007762B2">
        <w:t xml:space="preserve">Утвердить административный регламент по предоставлению муниципальной услуги </w:t>
      </w:r>
      <w:r w:rsidR="00BC28EC" w:rsidRPr="007762B2">
        <w:t>«</w:t>
      </w:r>
      <w:r w:rsidR="008406BE" w:rsidRPr="007762B2">
        <w:t>Утверждение схемы расположения земельного участка на кадастровом плане территории</w:t>
      </w:r>
      <w:r w:rsidR="0071527B" w:rsidRPr="007762B2">
        <w:t>»</w:t>
      </w:r>
      <w:r w:rsidR="008D4A73" w:rsidRPr="007762B2">
        <w:t xml:space="preserve"> </w:t>
      </w:r>
      <w:r w:rsidR="00C9002B" w:rsidRPr="007762B2">
        <w:t>согласно п</w:t>
      </w:r>
      <w:r w:rsidRPr="007762B2">
        <w:t>риложению</w:t>
      </w:r>
      <w:r w:rsidR="003846B4" w:rsidRPr="007762B2">
        <w:t xml:space="preserve"> к настоящему постановлению</w:t>
      </w:r>
      <w:r w:rsidRPr="007762B2">
        <w:t>.</w:t>
      </w:r>
    </w:p>
    <w:p w:rsidR="007762B2" w:rsidRPr="007762B2" w:rsidRDefault="007762B2" w:rsidP="007762B2">
      <w:pPr>
        <w:pStyle w:val="ae"/>
        <w:ind w:left="1215"/>
        <w:jc w:val="both"/>
      </w:pPr>
    </w:p>
    <w:p w:rsidR="007C7EDB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7762B2" w:rsidRPr="007762B2">
          <w:t xml:space="preserve"> </w:t>
        </w:r>
        <w:hyperlink r:id="rId11" w:history="1">
          <w:r w:rsidR="007762B2">
            <w:rPr>
              <w:rStyle w:val="a3"/>
              <w:rFonts w:ascii="Times New Roman" w:hAnsi="Times New Roman" w:cs="Times New Roman"/>
              <w:i/>
              <w:sz w:val="28"/>
              <w:szCs w:val="28"/>
              <w:lang w:val="en-US"/>
            </w:rPr>
            <w:t>bessergenevskoe</w:t>
          </w:r>
          <w:r w:rsidR="007762B2" w:rsidRPr="00861121">
            <w:rPr>
              <w:rStyle w:val="a3"/>
              <w:rFonts w:ascii="Times New Roman" w:hAnsi="Times New Roman" w:cs="Times New Roman"/>
              <w:i/>
              <w:sz w:val="28"/>
              <w:szCs w:val="28"/>
            </w:rPr>
            <w:t>.</w:t>
          </w:r>
          <w:r w:rsidR="007762B2" w:rsidRPr="00861121">
            <w:rPr>
              <w:rStyle w:val="a3"/>
              <w:rFonts w:ascii="Times New Roman" w:hAnsi="Times New Roman" w:cs="Times New Roman"/>
              <w:i/>
              <w:sz w:val="28"/>
              <w:szCs w:val="28"/>
              <w:lang w:val="en-US"/>
            </w:rPr>
            <w:t>ru</w:t>
          </w:r>
        </w:hyperlink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7762B2" w:rsidRPr="00861121" w:rsidRDefault="007762B2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7762B2" w:rsidRDefault="007C7EDB" w:rsidP="007762B2">
      <w:pPr>
        <w:pStyle w:val="ae"/>
        <w:numPr>
          <w:ilvl w:val="0"/>
          <w:numId w:val="3"/>
        </w:numPr>
        <w:jc w:val="both"/>
      </w:pPr>
      <w:r w:rsidRPr="007762B2">
        <w:lastRenderedPageBreak/>
        <w:t>Настоящее постановление вступает в силу со дня его обнародования.</w:t>
      </w:r>
    </w:p>
    <w:p w:rsidR="007762B2" w:rsidRPr="007762B2" w:rsidRDefault="007762B2" w:rsidP="007762B2">
      <w:pPr>
        <w:pStyle w:val="ae"/>
        <w:ind w:left="1215"/>
        <w:jc w:val="both"/>
      </w:pPr>
    </w:p>
    <w:p w:rsidR="007C7EDB" w:rsidRPr="007762B2" w:rsidRDefault="007C7EDB" w:rsidP="007762B2">
      <w:pPr>
        <w:pStyle w:val="ae"/>
        <w:numPr>
          <w:ilvl w:val="0"/>
          <w:numId w:val="3"/>
        </w:numPr>
        <w:jc w:val="both"/>
      </w:pPr>
      <w:r w:rsidRPr="007762B2">
        <w:t xml:space="preserve">Контроль за исполнением </w:t>
      </w:r>
      <w:r w:rsidRPr="007762B2">
        <w:rPr>
          <w:color w:val="000000" w:themeColor="text1"/>
        </w:rPr>
        <w:t>постановления оставляю за собой.</w:t>
      </w:r>
      <w:r w:rsidRPr="007762B2">
        <w:t> </w:t>
      </w:r>
    </w:p>
    <w:p w:rsidR="007762B2" w:rsidRDefault="007762B2" w:rsidP="007762B2">
      <w:pPr>
        <w:pStyle w:val="ae"/>
      </w:pPr>
    </w:p>
    <w:p w:rsidR="007762B2" w:rsidRPr="007762B2" w:rsidRDefault="007762B2" w:rsidP="007762B2">
      <w:pPr>
        <w:pStyle w:val="ae"/>
        <w:ind w:left="1215"/>
        <w:jc w:val="both"/>
      </w:pPr>
      <w:bookmarkStart w:id="0" w:name="_GoBack"/>
      <w:bookmarkEnd w:id="0"/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7762B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762B2">
        <w:rPr>
          <w:rFonts w:ascii="Times New Roman" w:hAnsi="Times New Roman" w:cs="Times New Roman"/>
          <w:b/>
          <w:sz w:val="28"/>
          <w:szCs w:val="28"/>
        </w:rPr>
        <w:t>Ю.Н.Рубцов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Default="008406BE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406BE" w:rsidRPr="005510D4" w:rsidRDefault="008406BE" w:rsidP="008406BE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 xml:space="preserve">Приложение  </w:t>
      </w:r>
    </w:p>
    <w:p w:rsidR="008406BE" w:rsidRPr="005510D4" w:rsidRDefault="008406BE" w:rsidP="008406BE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>к постановлению администрации</w:t>
      </w:r>
      <w:r>
        <w:rPr>
          <w:rFonts w:ascii="Times New Roman" w:hAnsi="Times New Roman" w:cs="Times New Roman"/>
          <w:b w:val="0"/>
        </w:rPr>
        <w:t xml:space="preserve">                       </w:t>
      </w:r>
    </w:p>
    <w:p w:rsidR="008406BE" w:rsidRPr="005510D4" w:rsidRDefault="008406BE" w:rsidP="008406BE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  <w:t xml:space="preserve">                                                                                                                   </w:t>
      </w:r>
      <w:r w:rsidR="007762B2">
        <w:rPr>
          <w:rFonts w:ascii="Times New Roman" w:hAnsi="Times New Roman" w:cs="Times New Roman"/>
          <w:b w:val="0"/>
        </w:rPr>
        <w:t>Бессергеневского</w:t>
      </w:r>
      <w:r w:rsidRPr="005510D4">
        <w:rPr>
          <w:rFonts w:ascii="Times New Roman" w:hAnsi="Times New Roman" w:cs="Times New Roman"/>
          <w:b w:val="0"/>
        </w:rPr>
        <w:t xml:space="preserve"> </w:t>
      </w:r>
      <w:r w:rsidR="007762B2">
        <w:rPr>
          <w:rFonts w:ascii="Times New Roman" w:hAnsi="Times New Roman" w:cs="Times New Roman"/>
          <w:b w:val="0"/>
        </w:rPr>
        <w:t>сельского</w:t>
      </w:r>
      <w:r w:rsidRPr="005510D4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               </w:t>
      </w:r>
    </w:p>
    <w:p w:rsidR="008406BE" w:rsidRDefault="008406BE" w:rsidP="009A735F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поселения от </w:t>
      </w:r>
      <w:r w:rsidR="007762B2">
        <w:rPr>
          <w:rFonts w:ascii="Times New Roman" w:hAnsi="Times New Roman" w:cs="Times New Roman"/>
          <w:b w:val="0"/>
        </w:rPr>
        <w:t>24</w:t>
      </w:r>
      <w:r>
        <w:rPr>
          <w:rFonts w:ascii="Times New Roman" w:hAnsi="Times New Roman" w:cs="Times New Roman"/>
          <w:b w:val="0"/>
        </w:rPr>
        <w:t>.02</w:t>
      </w:r>
      <w:r w:rsidRPr="005510D4">
        <w:rPr>
          <w:rFonts w:ascii="Times New Roman" w:hAnsi="Times New Roman" w:cs="Times New Roman"/>
          <w:b w:val="0"/>
        </w:rPr>
        <w:t>.201</w:t>
      </w:r>
      <w:r>
        <w:rPr>
          <w:rFonts w:ascii="Times New Roman" w:hAnsi="Times New Roman" w:cs="Times New Roman"/>
          <w:b w:val="0"/>
        </w:rPr>
        <w:t>5</w:t>
      </w:r>
      <w:r w:rsidRPr="005510D4">
        <w:rPr>
          <w:rFonts w:ascii="Times New Roman" w:hAnsi="Times New Roman" w:cs="Times New Roman"/>
          <w:b w:val="0"/>
        </w:rPr>
        <w:t xml:space="preserve"> . №</w:t>
      </w:r>
      <w:r w:rsidR="007762B2">
        <w:rPr>
          <w:rFonts w:ascii="Times New Roman" w:hAnsi="Times New Roman" w:cs="Times New Roman"/>
          <w:b w:val="0"/>
        </w:rPr>
        <w:t>61</w:t>
      </w:r>
    </w:p>
    <w:p w:rsidR="009A735F" w:rsidRDefault="009A735F" w:rsidP="009A735F">
      <w:pPr>
        <w:pStyle w:val="ConsPlusTitle"/>
        <w:widowControl/>
        <w:ind w:left="-993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8406BE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06BE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8406BE" w:rsidRPr="008406BE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</w:t>
      </w:r>
    </w:p>
    <w:p w:rsidR="00D40D0A" w:rsidRDefault="008406BE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406BE">
        <w:rPr>
          <w:rFonts w:ascii="Times New Roman" w:hAnsi="Times New Roman" w:cs="Times New Roman"/>
          <w:sz w:val="28"/>
          <w:szCs w:val="28"/>
        </w:rPr>
        <w:t xml:space="preserve"> на кадастровом плане территории</w:t>
      </w:r>
      <w:r w:rsidR="00D40D0A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8406BE" w:rsidRPr="008406BE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lastRenderedPageBreak/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3" w:history="1"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7762B2" w:rsidRPr="007762B2">
          <w:t xml:space="preserve"> </w:t>
        </w:r>
        <w:hyperlink r:id="rId14" w:history="1">
          <w:r w:rsidR="007762B2">
            <w:rPr>
              <w:rStyle w:val="a3"/>
              <w:rFonts w:ascii="Times New Roman" w:hAnsi="Times New Roman" w:cs="Times New Roman"/>
              <w:i/>
              <w:sz w:val="28"/>
              <w:szCs w:val="28"/>
              <w:lang w:val="en-US"/>
            </w:rPr>
            <w:t>bessergenevskoe</w:t>
          </w:r>
          <w:r w:rsidR="007762B2" w:rsidRPr="00861121">
            <w:rPr>
              <w:rStyle w:val="a3"/>
              <w:rFonts w:ascii="Times New Roman" w:hAnsi="Times New Roman" w:cs="Times New Roman"/>
              <w:i/>
              <w:sz w:val="28"/>
              <w:szCs w:val="28"/>
            </w:rPr>
            <w:t>.</w:t>
          </w:r>
          <w:r w:rsidR="007762B2" w:rsidRPr="00861121">
            <w:rPr>
              <w:rStyle w:val="a3"/>
              <w:rFonts w:ascii="Times New Roman" w:hAnsi="Times New Roman" w:cs="Times New Roman"/>
              <w:i/>
              <w:sz w:val="28"/>
              <w:szCs w:val="28"/>
              <w:lang w:val="en-US"/>
            </w:rPr>
            <w:t>ru</w:t>
          </w:r>
        </w:hyperlink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8406BE" w:rsidRPr="008406BE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35F" w:rsidRDefault="002212F7" w:rsidP="009A735F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</w:t>
      </w:r>
      <w:r w:rsidRPr="009A7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35F" w:rsidRDefault="009A735F" w:rsidP="009A735F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35F">
        <w:rPr>
          <w:rFonts w:ascii="Times New Roman" w:hAnsi="Times New Roman" w:cs="Times New Roman"/>
          <w:sz w:val="28"/>
          <w:szCs w:val="28"/>
        </w:rPr>
        <w:t xml:space="preserve">1. </w:t>
      </w:r>
      <w:r w:rsidRPr="009A735F">
        <w:rPr>
          <w:rFonts w:ascii="Times New Roman" w:hAnsi="Times New Roman" w:cs="Times New Roman"/>
          <w:sz w:val="28"/>
          <w:szCs w:val="28"/>
          <w:u w:val="single"/>
        </w:rPr>
        <w:t>1 месяц</w:t>
      </w:r>
      <w:r w:rsidRPr="009A735F">
        <w:rPr>
          <w:rFonts w:ascii="Times New Roman" w:hAnsi="Times New Roman" w:cs="Times New Roman"/>
          <w:sz w:val="28"/>
          <w:szCs w:val="28"/>
        </w:rPr>
        <w:t xml:space="preserve"> - в случае образования земельного участка путем раздела или</w:t>
      </w:r>
      <w:r>
        <w:rPr>
          <w:rFonts w:ascii="Times New Roman" w:hAnsi="Times New Roman" w:cs="Times New Roman"/>
          <w:sz w:val="28"/>
          <w:szCs w:val="28"/>
        </w:rPr>
        <w:t xml:space="preserve"> объединения земельного участка</w:t>
      </w:r>
    </w:p>
    <w:p w:rsidR="009A735F" w:rsidRDefault="009A735F" w:rsidP="009A735F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35F">
        <w:rPr>
          <w:rFonts w:ascii="Times New Roman" w:hAnsi="Times New Roman" w:cs="Times New Roman"/>
          <w:sz w:val="28"/>
          <w:szCs w:val="28"/>
        </w:rPr>
        <w:t xml:space="preserve">2. </w:t>
      </w:r>
      <w:r w:rsidRPr="009A735F">
        <w:rPr>
          <w:rFonts w:ascii="Times New Roman" w:hAnsi="Times New Roman" w:cs="Times New Roman"/>
          <w:sz w:val="28"/>
          <w:szCs w:val="28"/>
          <w:u w:val="single"/>
        </w:rPr>
        <w:t>2 месяца</w:t>
      </w:r>
      <w:r w:rsidRPr="009A735F">
        <w:rPr>
          <w:rFonts w:ascii="Times New Roman" w:hAnsi="Times New Roman" w:cs="Times New Roman"/>
          <w:sz w:val="28"/>
          <w:szCs w:val="28"/>
        </w:rPr>
        <w:t xml:space="preserve"> - в случае образования участка для проведения аукциона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2F7" w:rsidRPr="00BC28EC">
        <w:rPr>
          <w:rFonts w:ascii="Times New Roman" w:hAnsi="Times New Roman" w:cs="Times New Roman"/>
          <w:sz w:val="28"/>
          <w:szCs w:val="28"/>
        </w:rPr>
        <w:t>со дня приема и регистрации заявления.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2F7" w:rsidRPr="00BC28EC" w:rsidRDefault="002212F7" w:rsidP="009A735F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5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6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1D3A" w:rsidRPr="004E1D3A" w:rsidRDefault="004E1D3A" w:rsidP="004E1D3A">
      <w:pPr>
        <w:ind w:left="-851"/>
        <w:rPr>
          <w:rFonts w:ascii="Times New Roman" w:hAnsi="Times New Roman" w:cs="Times New Roman"/>
          <w:sz w:val="28"/>
          <w:szCs w:val="28"/>
        </w:rPr>
      </w:pPr>
      <w:r w:rsidRPr="004E1D3A">
        <w:rPr>
          <w:rFonts w:ascii="Times New Roman" w:eastAsia="Calibri" w:hAnsi="Times New Roman" w:cs="Times New Roman"/>
          <w:sz w:val="28"/>
          <w:szCs w:val="28"/>
        </w:rPr>
        <w:t>1. В случае образования земельного участка путем раздела или объединения земельного участка:</w:t>
      </w:r>
    </w:p>
    <w:p w:rsidR="004E1D3A" w:rsidRPr="006209A3" w:rsidRDefault="004E1D3A" w:rsidP="004E1D3A">
      <w:pPr>
        <w:pStyle w:val="ae"/>
        <w:numPr>
          <w:ilvl w:val="1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4E1D3A" w:rsidRPr="006209A3" w:rsidRDefault="004E1D3A" w:rsidP="004E1D3A">
      <w:pPr>
        <w:pStyle w:val="ae"/>
        <w:numPr>
          <w:ilvl w:val="1"/>
          <w:numId w:val="2"/>
        </w:numPr>
        <w:ind w:left="-851" w:firstLine="0"/>
        <w:jc w:val="both"/>
      </w:pPr>
      <w:r w:rsidRPr="006209A3">
        <w:rPr>
          <w:rFonts w:eastAsia="Calibri"/>
        </w:rPr>
        <w:t>Схема расположения земельного участка или земельных участков на кадастровом плане территории, которые предлагается образовать и (или) изменить</w:t>
      </w:r>
    </w:p>
    <w:p w:rsidR="004E1D3A" w:rsidRPr="006209A3" w:rsidRDefault="004E1D3A" w:rsidP="004E1D3A">
      <w:pPr>
        <w:pStyle w:val="ae"/>
        <w:numPr>
          <w:ilvl w:val="1"/>
          <w:numId w:val="2"/>
        </w:numPr>
        <w:ind w:left="-851" w:firstLine="0"/>
        <w:jc w:val="both"/>
      </w:pPr>
      <w:r w:rsidRPr="006209A3">
        <w:rPr>
          <w:rFonts w:eastAsia="Calibri"/>
        </w:rPr>
        <w:t>Правоустанавливающие и (или) правоудостоверяющие документы на исходный земельный участок, если права на него не зарегистрированы в Едином государственном реестре прав на недвижимое имущество и сделок с ним:</w:t>
      </w:r>
    </w:p>
    <w:p w:rsidR="004E1D3A" w:rsidRPr="006209A3" w:rsidRDefault="004E1D3A" w:rsidP="004E1D3A">
      <w:pPr>
        <w:pStyle w:val="ae"/>
        <w:numPr>
          <w:ilvl w:val="1"/>
          <w:numId w:val="2"/>
        </w:numPr>
        <w:ind w:left="-851" w:firstLine="0"/>
        <w:jc w:val="both"/>
      </w:pPr>
      <w:r w:rsidRPr="006209A3">
        <w:rPr>
          <w:rFonts w:eastAsia="Calibri"/>
        </w:rPr>
        <w:t>Кадастровая выписка о земельном участке</w:t>
      </w:r>
    </w:p>
    <w:p w:rsidR="004E1D3A" w:rsidRPr="006209A3" w:rsidRDefault="004E1D3A" w:rsidP="004E1D3A">
      <w:pPr>
        <w:pStyle w:val="ae"/>
        <w:numPr>
          <w:ilvl w:val="1"/>
          <w:numId w:val="2"/>
        </w:numPr>
        <w:ind w:left="-851" w:firstLine="0"/>
        <w:jc w:val="both"/>
      </w:pPr>
      <w:r w:rsidRPr="006209A3">
        <w:rPr>
          <w:rFonts w:eastAsia="Calibri"/>
        </w:rPr>
        <w:t>Кадастровый план территории</w:t>
      </w:r>
    </w:p>
    <w:p w:rsidR="004E1D3A" w:rsidRDefault="004E1D3A" w:rsidP="004E1D3A">
      <w:pPr>
        <w:pStyle w:val="ae"/>
        <w:numPr>
          <w:ilvl w:val="1"/>
          <w:numId w:val="2"/>
        </w:numPr>
        <w:ind w:left="-851" w:firstLine="0"/>
        <w:jc w:val="both"/>
      </w:pPr>
      <w:r w:rsidRPr="006209A3">
        <w:rPr>
          <w:rFonts w:eastAsia="Calibri"/>
        </w:rPr>
        <w:t>Выписка из ЕГРП (в случае, если права на земельный у</w:t>
      </w:r>
      <w:r w:rsidRPr="006209A3">
        <w:t>часток зарегистрированы в ЕГРП)</w:t>
      </w:r>
    </w:p>
    <w:p w:rsidR="004E1D3A" w:rsidRPr="006209A3" w:rsidRDefault="004E1D3A" w:rsidP="004E1D3A">
      <w:pPr>
        <w:pStyle w:val="ae"/>
        <w:ind w:left="-851"/>
        <w:jc w:val="both"/>
      </w:pPr>
    </w:p>
    <w:p w:rsidR="004E1D3A" w:rsidRPr="004E1D3A" w:rsidRDefault="004E1D3A" w:rsidP="004E1D3A">
      <w:pPr>
        <w:pStyle w:val="ae"/>
        <w:numPr>
          <w:ilvl w:val="0"/>
          <w:numId w:val="2"/>
        </w:numPr>
        <w:ind w:left="-851" w:firstLine="0"/>
        <w:jc w:val="both"/>
      </w:pPr>
      <w:r w:rsidRPr="00C21F6A">
        <w:rPr>
          <w:rFonts w:eastAsia="Calibri"/>
        </w:rPr>
        <w:t>В случае образования участка для проведения аукциона:</w:t>
      </w:r>
    </w:p>
    <w:p w:rsidR="004E1D3A" w:rsidRPr="00C21F6A" w:rsidRDefault="004E1D3A" w:rsidP="004E1D3A">
      <w:pPr>
        <w:pStyle w:val="ae"/>
        <w:ind w:left="-851"/>
        <w:jc w:val="both"/>
      </w:pPr>
    </w:p>
    <w:p w:rsidR="004E1D3A" w:rsidRPr="006209A3" w:rsidRDefault="004E1D3A" w:rsidP="004E1D3A">
      <w:pPr>
        <w:pStyle w:val="ae"/>
        <w:ind w:left="-851"/>
        <w:jc w:val="both"/>
      </w:pPr>
      <w:r w:rsidRPr="006209A3">
        <w:rPr>
          <w:rFonts w:eastAsia="Calibri"/>
        </w:rPr>
        <w:t>2.1. Заявление</w:t>
      </w:r>
    </w:p>
    <w:p w:rsidR="004E1D3A" w:rsidRPr="006209A3" w:rsidRDefault="004E1D3A" w:rsidP="004E1D3A">
      <w:pPr>
        <w:pStyle w:val="ae"/>
        <w:ind w:left="-851"/>
        <w:jc w:val="both"/>
      </w:pPr>
      <w:r w:rsidRPr="006209A3">
        <w:rPr>
          <w:rFonts w:eastAsia="Calibri"/>
        </w:rPr>
        <w:t>2.2.Схема расположения земельного участка или земельных участков на кадастровом плане территории, которые предлагается образовать и (или) изменить</w:t>
      </w:r>
    </w:p>
    <w:p w:rsidR="004E1D3A" w:rsidRPr="006209A3" w:rsidRDefault="004E1D3A" w:rsidP="004E1D3A">
      <w:pPr>
        <w:pStyle w:val="ae"/>
        <w:ind w:left="-851"/>
        <w:jc w:val="both"/>
      </w:pPr>
      <w:r w:rsidRPr="006209A3">
        <w:rPr>
          <w:rFonts w:eastAsia="Calibri"/>
        </w:rPr>
        <w:t>2</w:t>
      </w:r>
      <w:r>
        <w:t>.3. Кадастровый план территории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406BE" w:rsidRDefault="00CF1445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8406BE">
        <w:rPr>
          <w:rFonts w:ascii="Times New Roman" w:hAnsi="Times New Roman" w:cs="Times New Roman"/>
          <w:sz w:val="28"/>
          <w:szCs w:val="28"/>
        </w:rPr>
        <w:t>схема расположения земельного участка на кадастровом плане территории;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CE5D2E">
        <w:rPr>
          <w:rFonts w:ascii="Times New Roman" w:hAnsi="Times New Roman" w:cs="Times New Roman"/>
          <w:sz w:val="28"/>
          <w:szCs w:val="28"/>
        </w:rPr>
        <w:t>,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CE5D2E">
        <w:rPr>
          <w:rFonts w:ascii="Times New Roman" w:hAnsi="Times New Roman" w:cs="Times New Roman"/>
          <w:sz w:val="28"/>
          <w:szCs w:val="28"/>
        </w:rPr>
        <w:t xml:space="preserve">о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CE5D2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8406BE">
        <w:rPr>
          <w:rFonts w:ascii="Times New Roman" w:hAnsi="Times New Roman" w:cs="Times New Roman"/>
          <w:sz w:val="28"/>
          <w:szCs w:val="28"/>
        </w:rPr>
        <w:t>в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8406BE">
        <w:rPr>
          <w:rFonts w:ascii="Times New Roman" w:hAnsi="Times New Roman" w:cs="Times New Roman"/>
          <w:sz w:val="28"/>
          <w:szCs w:val="28"/>
        </w:rPr>
        <w:t>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406BE">
        <w:rPr>
          <w:rFonts w:ascii="Times New Roman" w:hAnsi="Times New Roman" w:cs="Times New Roman"/>
          <w:sz w:val="28"/>
          <w:szCs w:val="28"/>
        </w:rPr>
        <w:t>об ут</w:t>
      </w:r>
      <w:r w:rsidR="008406BE" w:rsidRPr="008406BE">
        <w:rPr>
          <w:rFonts w:ascii="Times New Roman" w:hAnsi="Times New Roman" w:cs="Times New Roman"/>
          <w:sz w:val="28"/>
          <w:szCs w:val="28"/>
        </w:rPr>
        <w:t>верждени</w:t>
      </w:r>
      <w:r w:rsidR="008406BE">
        <w:rPr>
          <w:rFonts w:ascii="Times New Roman" w:hAnsi="Times New Roman" w:cs="Times New Roman"/>
          <w:sz w:val="28"/>
          <w:szCs w:val="28"/>
        </w:rPr>
        <w:t>и</w:t>
      </w:r>
      <w:r w:rsidR="008406BE" w:rsidRPr="008406BE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762B2" w:rsidRPr="008C16E1" w:rsidRDefault="00BB37E4" w:rsidP="007762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7762B2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762B2">
        <w:rPr>
          <w:rFonts w:ascii="Times New Roman" w:hAnsi="Times New Roman" w:cs="Times New Roman"/>
          <w:sz w:val="28"/>
          <w:szCs w:val="28"/>
        </w:rPr>
        <w:t>ст.Бессергеневская,ул.Комарова,5-а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762B2">
        <w:rPr>
          <w:rFonts w:ascii="Times New Roman" w:hAnsi="Times New Roman" w:cs="Times New Roman"/>
          <w:sz w:val="28"/>
          <w:szCs w:val="28"/>
        </w:rPr>
        <w:t>3-71-3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7" w:history="1"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762B2" w:rsidRPr="0053499F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974D52" w:rsidRPr="00292B3C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762B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762B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7762B2">
        <w:rPr>
          <w:rFonts w:ascii="Times New Roman" w:eastAsia="Times New Roman" w:hAnsi="Times New Roman" w:cs="Times New Roman"/>
          <w:b/>
          <w:sz w:val="28"/>
          <w:szCs w:val="28"/>
        </w:rPr>
        <w:t>Е.В.Дмитрова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7762B2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7762B2">
              <w:rPr>
                <w:sz w:val="28"/>
                <w:szCs w:val="28"/>
                <w:u w:val="single"/>
              </w:rPr>
              <w:t>Ю.Н.Рубцову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7762B2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5080" r="9525" b="635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7762B2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12700" r="38100" b="635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7762B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5715" r="9525" b="571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8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9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7762B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13335" r="38100" b="1524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7762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10795" r="9525" b="1016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762B2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8890" r="38100" b="1016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7762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8890" r="9525" b="1016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7762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8890" r="38100" b="1016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7762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8890" r="9525" b="1016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7762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9525" r="28575" b="1778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7762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12065" r="9525" b="698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762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6350" r="9525" b="1270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7762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7762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12065" r="38100" b="1270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8FC" w:rsidRDefault="001148FC" w:rsidP="007C7EDB">
      <w:pPr>
        <w:spacing w:after="0" w:line="240" w:lineRule="auto"/>
      </w:pPr>
      <w:r>
        <w:separator/>
      </w:r>
    </w:p>
  </w:endnote>
  <w:endnote w:type="continuationSeparator" w:id="0">
    <w:p w:rsidR="001148FC" w:rsidRDefault="001148FC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8FC" w:rsidRDefault="001148FC" w:rsidP="007C7EDB">
      <w:pPr>
        <w:spacing w:after="0" w:line="240" w:lineRule="auto"/>
      </w:pPr>
      <w:r>
        <w:separator/>
      </w:r>
    </w:p>
  </w:footnote>
  <w:footnote w:type="continuationSeparator" w:id="0">
    <w:p w:rsidR="001148FC" w:rsidRDefault="001148FC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41C20"/>
    <w:multiLevelType w:val="hybridMultilevel"/>
    <w:tmpl w:val="DCE8379C"/>
    <w:lvl w:ilvl="0" w:tplc="14FED2D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DC212EF"/>
    <w:multiLevelType w:val="multilevel"/>
    <w:tmpl w:val="44CCA3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35FC"/>
    <w:rsid w:val="00056FFF"/>
    <w:rsid w:val="00063B9B"/>
    <w:rsid w:val="000839E9"/>
    <w:rsid w:val="000B2391"/>
    <w:rsid w:val="001043A3"/>
    <w:rsid w:val="00105917"/>
    <w:rsid w:val="001148F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B21BA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644F7"/>
    <w:rsid w:val="00483924"/>
    <w:rsid w:val="00493701"/>
    <w:rsid w:val="004C5DDE"/>
    <w:rsid w:val="004D01FD"/>
    <w:rsid w:val="004D115F"/>
    <w:rsid w:val="004E1D3A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0118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762B2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406BE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35F"/>
    <w:rsid w:val="009A7609"/>
    <w:rsid w:val="009D73BC"/>
    <w:rsid w:val="00A06F44"/>
    <w:rsid w:val="00A20F93"/>
    <w:rsid w:val="00A236F5"/>
    <w:rsid w:val="00A375E2"/>
    <w:rsid w:val="00AC7BBC"/>
    <w:rsid w:val="00AE0513"/>
    <w:rsid w:val="00AE62DD"/>
    <w:rsid w:val="00B15B71"/>
    <w:rsid w:val="00B30068"/>
    <w:rsid w:val="00B30D69"/>
    <w:rsid w:val="00B50575"/>
    <w:rsid w:val="00B7283F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80013"/>
    <w:rsid w:val="00C859BA"/>
    <w:rsid w:val="00C9002B"/>
    <w:rsid w:val="00C97547"/>
    <w:rsid w:val="00CA28D0"/>
    <w:rsid w:val="00CD7336"/>
    <w:rsid w:val="00CE5D2E"/>
    <w:rsid w:val="00CF1445"/>
    <w:rsid w:val="00D170FE"/>
    <w:rsid w:val="00D40D0A"/>
    <w:rsid w:val="00D5257F"/>
    <w:rsid w:val="00D55CBE"/>
    <w:rsid w:val="00D81EA7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22A6F"/>
    <w:rsid w:val="00F5011D"/>
    <w:rsid w:val="00FA1499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4E1D3A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4E1D3A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amenolomninskoe.ru" TargetMode="External"/><Relationship Id="rId18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bessergenevka2007@yandex.ru" TargetMode="External"/><Relationship Id="rId17" Type="http://schemas.openxmlformats.org/officeDocument/2006/relationships/hyperlink" Target="mailto:bessergenevka2007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57FgCz6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kamenolomninskoe.ru" TargetMode="External"/><Relationship Id="rId19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kamenolomnin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28605-D2DC-45D3-9EB9-39AAA92A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4455</Words>
  <Characters>25395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2015-11-30T15:19:00Z</dcterms:created>
  <dcterms:modified xsi:type="dcterms:W3CDTF">2015-11-30T15:19:00Z</dcterms:modified>
</cp:coreProperties>
</file>