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1394AD" w14:textId="77777777" w:rsidR="00786623" w:rsidRPr="0015317E" w:rsidRDefault="00786623" w:rsidP="009870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7E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14:paraId="5C3BA6A2" w14:textId="77777777" w:rsidR="00E74640" w:rsidRPr="0015317E" w:rsidRDefault="00786623" w:rsidP="009870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7E">
        <w:rPr>
          <w:rFonts w:ascii="Times New Roman" w:hAnsi="Times New Roman" w:cs="Times New Roman"/>
          <w:b/>
          <w:sz w:val="28"/>
          <w:szCs w:val="28"/>
        </w:rPr>
        <w:t xml:space="preserve"> о возможном установлении публичного сервитута</w:t>
      </w:r>
    </w:p>
    <w:p w14:paraId="7774835E" w14:textId="77777777" w:rsidR="00987003" w:rsidRPr="0015317E" w:rsidRDefault="00987003" w:rsidP="009870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BE0AA47" w14:textId="77777777" w:rsidR="00E8047F" w:rsidRPr="0015317E" w:rsidRDefault="00E8047F" w:rsidP="0004047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5317E">
        <w:rPr>
          <w:rFonts w:ascii="Times New Roman" w:hAnsi="Times New Roman" w:cs="Times New Roman"/>
          <w:sz w:val="28"/>
          <w:szCs w:val="28"/>
        </w:rPr>
        <w:t>Администрацией Октябрьского района Ростовской области рассматривается ходатайство Публичного Акционерного общества «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Россети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Юг» об установлении публичного сервитута, в целях эксплуатации объектов электросетевого хозяйства, их неотъемлемых технологических частей (инженерных сооружений) сроком на 49 лет по ходатайству Публичного акционерного общества «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Россети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Юг» (ПАО «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Россети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Юг) в отношении следующих объектов:</w:t>
      </w:r>
    </w:p>
    <w:p w14:paraId="47D472B1" w14:textId="39BA7EA7" w:rsidR="008F0A9E" w:rsidRPr="0015317E" w:rsidRDefault="008F0A9E" w:rsidP="00040471">
      <w:pPr>
        <w:pStyle w:val="a3"/>
        <w:numPr>
          <w:ilvl w:val="0"/>
          <w:numId w:val="2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96490803"/>
      <w:r w:rsidRPr="0015317E">
        <w:rPr>
          <w:rFonts w:ascii="Times New Roman" w:hAnsi="Times New Roman" w:cs="Times New Roman"/>
          <w:b/>
          <w:bCs/>
          <w:sz w:val="28"/>
          <w:szCs w:val="28"/>
        </w:rPr>
        <w:t>Объект электросетевого хозяйства</w:t>
      </w:r>
      <w:bookmarkEnd w:id="0"/>
      <w:r w:rsidRPr="0015317E">
        <w:rPr>
          <w:rFonts w:ascii="Times New Roman" w:hAnsi="Times New Roman" w:cs="Times New Roman"/>
          <w:b/>
          <w:bCs/>
          <w:sz w:val="28"/>
          <w:szCs w:val="28"/>
        </w:rPr>
        <w:t xml:space="preserve"> "ВЛ-0,4кВ КТП №50 ВЛ Рыбхоз ПС Ш-41</w:t>
      </w:r>
      <w:r w:rsidR="00FE720C" w:rsidRPr="0015317E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Pr="0015317E">
        <w:rPr>
          <w:rFonts w:ascii="Times New Roman" w:hAnsi="Times New Roman" w:cs="Times New Roman"/>
          <w:sz w:val="28"/>
          <w:szCs w:val="28"/>
        </w:rPr>
        <w:t xml:space="preserve"> в отношении земельных участков с кадастровыми номерами</w:t>
      </w:r>
      <w:r w:rsidR="00FE720C" w:rsidRPr="0015317E">
        <w:rPr>
          <w:rFonts w:ascii="Times New Roman" w:hAnsi="Times New Roman" w:cs="Times New Roman"/>
          <w:sz w:val="28"/>
          <w:szCs w:val="28"/>
        </w:rPr>
        <w:t xml:space="preserve"> 61:28:0030201:3911 Ростовская область, Октябрьский район, х. Калинин, ул. Центральная, №241; 61:28:0030201:532 Местоположение установлено относительно ориентира, расположенного в границах участка. Почтовый адрес ориентира: Ростовская обл., р-н Октябрьский, х. Калинин, </w:t>
      </w:r>
      <w:proofErr w:type="spellStart"/>
      <w:r w:rsidR="00FE720C" w:rsidRPr="0015317E">
        <w:rPr>
          <w:rFonts w:ascii="Times New Roman" w:hAnsi="Times New Roman" w:cs="Times New Roman"/>
          <w:sz w:val="28"/>
          <w:szCs w:val="28"/>
        </w:rPr>
        <w:t>ул.Центральная</w:t>
      </w:r>
      <w:proofErr w:type="spellEnd"/>
      <w:r w:rsidR="00FE720C" w:rsidRPr="0015317E">
        <w:rPr>
          <w:rFonts w:ascii="Times New Roman" w:hAnsi="Times New Roman" w:cs="Times New Roman"/>
          <w:sz w:val="28"/>
          <w:szCs w:val="28"/>
        </w:rPr>
        <w:t xml:space="preserve">, 237; 61:28:0030201:3619 Ростовская область, р-н Октябрьский, х. Калинин, ул. Центральная; 61:28:0030201:687 Местоположение установлено относительно ориентира, расположенного в границах участка. Почтовый адрес ориентира: Ростовская обл., р-н Октябрьский, с/о Бессергеневская администрация, х. Калинин, ул. Центральная, 235; 61:28:0030201:632 Местоположение установлено относительно ориентира, расположенного в границах участка. Почтовый адрес ориентира: Ростовская обл., р-н Октябрьский, с/о Бессергеневская администрация, х. Калинин, ул. Центральная, 233; 61:28:0030201:743 Местоположение установлено относительно ориентира, расположенного в границах участка. Почтовый адрес ориентира: Ростовская обл., р-н Октябрьский, х. Калинин, ул. Центральная, 231 "А"; 61:28:0030201:838 Местоположение установлено относительно ориентира, расположенного в границах участка. Почтовый адрес ориентира: Ростовская область, Октябрьский район, х. Калинин, ул. Центральная, 229; 61:28:0030201:1273 Местоположение установлено относительно ориентира, расположенного в границах участка. Почтовый адрес ориентира: Ростовская обл., р-н Октябрьский, х. Калинин, ул. Центральная, 342-а; 61:28:0030201:2983 Ростовская обл., р-н Октябрьский, х. Калинин, ул. Центральная, 229а; 61:28:0030201:3547 Ростовская область, р-н Октябрьский, х. Калинин, ул. Центральная, 344/1; 61:28:0030201:1149 Местоположение установлено относительно ориентира, расположенного в границах участка. Почтовый адрес ориентира: Ростовская обл., р-н Октябрьский, х. Калинин, ул. Центральная, номерной знак №344-б; 61:28:0030201:1150 Местоположение установлено относительно ориентира, расположенного в границах участка. Почтовый адрес ориентира: Ростовская обл., р-н Октябрьский, х. Калинин, ул. </w:t>
      </w:r>
      <w:r w:rsidR="00FE720C" w:rsidRPr="0015317E">
        <w:rPr>
          <w:rFonts w:ascii="Times New Roman" w:hAnsi="Times New Roman" w:cs="Times New Roman"/>
          <w:sz w:val="28"/>
          <w:szCs w:val="28"/>
        </w:rPr>
        <w:lastRenderedPageBreak/>
        <w:t xml:space="preserve">Центральная, номерной знак №344-в; 61:28:0030201:3001 Ростовская область, р-н Октябрьский, х. Калинин, ул. Центральная, 225 а; 61:28:0030201:3000 Ростовская область, р-н Октябрьский, х. Калинин, ул. Центральная, 223 б; 61:28:0030201:1432 Ростовская обл., р-н Октябрьский, х. Калинин, ул. Центральная, 344-д; 61:28:0030201:2986 Ростовская обл., р-н Октябрьский, х. Калинин, ул. Центральная, 221-а; 61:28:0030201:2989 Ростовская обл., р-н Октябрьский, х. Калинин, ул. Центральная, 219-а; 61:28:0030201:3938 Ростовская область, Октябрьский район, х. Калинин, ул. Центральная №219Б; 61:28:0030201:4043 Ростовская область, Октябрьский район, х. Калинин, ул. Центральная № 350В; 61:28:0030201:536 Местоположение установлено относительно ориентира, расположенного в границах участка. Почтовый адрес ориентира: Ростовская </w:t>
      </w:r>
      <w:proofErr w:type="spellStart"/>
      <w:r w:rsidR="00FE720C" w:rsidRPr="0015317E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="00FE720C" w:rsidRPr="0015317E">
        <w:rPr>
          <w:rFonts w:ascii="Times New Roman" w:hAnsi="Times New Roman" w:cs="Times New Roman"/>
          <w:sz w:val="28"/>
          <w:szCs w:val="28"/>
        </w:rPr>
        <w:t xml:space="preserve">, р-н Октябрьский, х Калинин, </w:t>
      </w:r>
      <w:proofErr w:type="spellStart"/>
      <w:r w:rsidR="00FE720C" w:rsidRPr="0015317E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="00FE720C" w:rsidRPr="0015317E">
        <w:rPr>
          <w:rFonts w:ascii="Times New Roman" w:hAnsi="Times New Roman" w:cs="Times New Roman"/>
          <w:sz w:val="28"/>
          <w:szCs w:val="28"/>
        </w:rPr>
        <w:t xml:space="preserve"> Центральная, 211; 61:28:0030201:861 Ростовская обл., р-н Октябрьский, х. Калинин, ул. Центральная, 197.</w:t>
      </w:r>
    </w:p>
    <w:p w14:paraId="37972D74" w14:textId="77777777" w:rsidR="00646361" w:rsidRPr="00040471" w:rsidRDefault="00646361" w:rsidP="0004047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5317E">
        <w:rPr>
          <w:rFonts w:ascii="Times New Roman" w:hAnsi="Times New Roman" w:cs="Times New Roman"/>
          <w:sz w:val="28"/>
          <w:szCs w:val="28"/>
        </w:rPr>
        <w:t xml:space="preserve">В течение пятнадцати дней со дня опубликования настоящего сообщения, с 09:00 до 10:00 либо с 13:00 до 14:00, по адресу: 346480, Ростовская область, Октябрьский район,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>. Каменоломни</w:t>
      </w:r>
      <w:r w:rsidRPr="00040471">
        <w:rPr>
          <w:rFonts w:ascii="Times New Roman" w:hAnsi="Times New Roman" w:cs="Times New Roman"/>
          <w:sz w:val="28"/>
          <w:szCs w:val="28"/>
        </w:rPr>
        <w:t>, пер. Советский, 10,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а также подать заявления об учете их прав на земельные участки.</w:t>
      </w:r>
    </w:p>
    <w:p w14:paraId="3DB780E6" w14:textId="5BF6FB66" w:rsidR="00096656" w:rsidRDefault="0044417C" w:rsidP="00096656">
      <w:pPr>
        <w:pStyle w:val="a3"/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40471">
        <w:rPr>
          <w:rFonts w:ascii="Times New Roman" w:hAnsi="Times New Roman" w:cs="Times New Roman"/>
          <w:sz w:val="28"/>
          <w:szCs w:val="28"/>
        </w:rPr>
        <w:t>Официальные</w:t>
      </w:r>
      <w:r w:rsidR="00BF4561" w:rsidRPr="00040471">
        <w:rPr>
          <w:rFonts w:ascii="Times New Roman" w:hAnsi="Times New Roman" w:cs="Times New Roman"/>
          <w:sz w:val="28"/>
          <w:szCs w:val="28"/>
        </w:rPr>
        <w:t xml:space="preserve"> сайт</w:t>
      </w:r>
      <w:r w:rsidRPr="00040471">
        <w:rPr>
          <w:rFonts w:ascii="Times New Roman" w:hAnsi="Times New Roman" w:cs="Times New Roman"/>
          <w:sz w:val="28"/>
          <w:szCs w:val="28"/>
        </w:rPr>
        <w:t>ы</w:t>
      </w:r>
      <w:r w:rsidR="00BF4561" w:rsidRPr="00040471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«Интернет», на ко</w:t>
      </w:r>
      <w:r w:rsidRPr="00040471">
        <w:rPr>
          <w:rFonts w:ascii="Times New Roman" w:hAnsi="Times New Roman" w:cs="Times New Roman"/>
          <w:sz w:val="28"/>
          <w:szCs w:val="28"/>
        </w:rPr>
        <w:t>торых</w:t>
      </w:r>
      <w:r w:rsidR="00BF4561" w:rsidRPr="00040471">
        <w:rPr>
          <w:rFonts w:ascii="Times New Roman" w:hAnsi="Times New Roman" w:cs="Times New Roman"/>
          <w:sz w:val="28"/>
          <w:szCs w:val="28"/>
        </w:rPr>
        <w:t xml:space="preserve"> размещено настоящее сообщение</w:t>
      </w:r>
      <w:r w:rsidR="00E30850" w:rsidRPr="00040471">
        <w:rPr>
          <w:rFonts w:ascii="Times New Roman" w:hAnsi="Times New Roman" w:cs="Times New Roman"/>
          <w:sz w:val="28"/>
          <w:szCs w:val="28"/>
        </w:rPr>
        <w:t xml:space="preserve">: </w:t>
      </w:r>
      <w:hyperlink r:id="rId5" w:history="1">
        <w:r w:rsidR="00086B2C" w:rsidRPr="00040471">
          <w:rPr>
            <w:rStyle w:val="a4"/>
            <w:rFonts w:ascii="Times New Roman" w:hAnsi="Times New Roman" w:cs="Times New Roman"/>
            <w:sz w:val="28"/>
            <w:szCs w:val="28"/>
          </w:rPr>
          <w:t>http://www.octobdonland.ru/</w:t>
        </w:r>
      </w:hyperlink>
      <w:r w:rsidR="00CD123C">
        <w:rPr>
          <w:rFonts w:ascii="Times New Roman" w:hAnsi="Times New Roman" w:cs="Times New Roman"/>
          <w:sz w:val="28"/>
          <w:szCs w:val="28"/>
        </w:rPr>
        <w:t xml:space="preserve"> и </w:t>
      </w:r>
      <w:hyperlink r:id="rId6" w:history="1">
        <w:r w:rsidR="00CD123C" w:rsidRPr="00516EC2">
          <w:rPr>
            <w:rStyle w:val="a4"/>
            <w:rFonts w:ascii="Times New Roman" w:hAnsi="Times New Roman" w:cs="Times New Roman"/>
            <w:sz w:val="28"/>
            <w:szCs w:val="28"/>
          </w:rPr>
          <w:t>http://www.bessergenevskoe.ru/</w:t>
        </w:r>
      </w:hyperlink>
      <w:r w:rsidR="00CD123C">
        <w:rPr>
          <w:rFonts w:ascii="Times New Roman" w:hAnsi="Times New Roman" w:cs="Times New Roman"/>
          <w:sz w:val="28"/>
          <w:szCs w:val="28"/>
        </w:rPr>
        <w:t>.</w:t>
      </w:r>
    </w:p>
    <w:p w14:paraId="7F383B8C" w14:textId="77777777" w:rsidR="00CD123C" w:rsidRDefault="00CD123C" w:rsidP="00096656">
      <w:pPr>
        <w:pStyle w:val="a3"/>
        <w:spacing w:line="240" w:lineRule="auto"/>
        <w:ind w:left="0" w:firstLine="426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14:paraId="7083FA3F" w14:textId="61EDE90B" w:rsidR="00F23EE9" w:rsidRDefault="00F23EE9" w:rsidP="00040471">
      <w:pPr>
        <w:pStyle w:val="a3"/>
        <w:spacing w:line="240" w:lineRule="auto"/>
        <w:ind w:left="0" w:firstLine="426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sectPr w:rsidR="00F23EE9" w:rsidSect="00E469EC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70C2C01"/>
    <w:multiLevelType w:val="hybridMultilevel"/>
    <w:tmpl w:val="81E6FA3C"/>
    <w:lvl w:ilvl="0" w:tplc="BB96E060">
      <w:start w:val="1"/>
      <w:numFmt w:val="decimal"/>
      <w:lvlText w:val="%1."/>
      <w:lvlJc w:val="left"/>
      <w:pPr>
        <w:ind w:left="100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720" w:hanging="360"/>
      </w:pPr>
    </w:lvl>
    <w:lvl w:ilvl="2" w:tplc="0419001B" w:tentative="1">
      <w:start w:val="1"/>
      <w:numFmt w:val="lowerRoman"/>
      <w:lvlText w:val="%3."/>
      <w:lvlJc w:val="right"/>
      <w:pPr>
        <w:ind w:left="11440" w:hanging="180"/>
      </w:pPr>
    </w:lvl>
    <w:lvl w:ilvl="3" w:tplc="0419000F" w:tentative="1">
      <w:start w:val="1"/>
      <w:numFmt w:val="decimal"/>
      <w:lvlText w:val="%4."/>
      <w:lvlJc w:val="left"/>
      <w:pPr>
        <w:ind w:left="12160" w:hanging="360"/>
      </w:pPr>
    </w:lvl>
    <w:lvl w:ilvl="4" w:tplc="04190019" w:tentative="1">
      <w:start w:val="1"/>
      <w:numFmt w:val="lowerLetter"/>
      <w:lvlText w:val="%5."/>
      <w:lvlJc w:val="left"/>
      <w:pPr>
        <w:ind w:left="12880" w:hanging="360"/>
      </w:pPr>
    </w:lvl>
    <w:lvl w:ilvl="5" w:tplc="0419001B" w:tentative="1">
      <w:start w:val="1"/>
      <w:numFmt w:val="lowerRoman"/>
      <w:lvlText w:val="%6."/>
      <w:lvlJc w:val="right"/>
      <w:pPr>
        <w:ind w:left="13600" w:hanging="180"/>
      </w:pPr>
    </w:lvl>
    <w:lvl w:ilvl="6" w:tplc="0419000F" w:tentative="1">
      <w:start w:val="1"/>
      <w:numFmt w:val="decimal"/>
      <w:lvlText w:val="%7."/>
      <w:lvlJc w:val="left"/>
      <w:pPr>
        <w:ind w:left="14320" w:hanging="360"/>
      </w:pPr>
    </w:lvl>
    <w:lvl w:ilvl="7" w:tplc="04190019" w:tentative="1">
      <w:start w:val="1"/>
      <w:numFmt w:val="lowerLetter"/>
      <w:lvlText w:val="%8."/>
      <w:lvlJc w:val="left"/>
      <w:pPr>
        <w:ind w:left="15040" w:hanging="360"/>
      </w:pPr>
    </w:lvl>
    <w:lvl w:ilvl="8" w:tplc="0419001B" w:tentative="1">
      <w:start w:val="1"/>
      <w:numFmt w:val="lowerRoman"/>
      <w:lvlText w:val="%9."/>
      <w:lvlJc w:val="right"/>
      <w:pPr>
        <w:ind w:left="15760" w:hanging="180"/>
      </w:pPr>
    </w:lvl>
  </w:abstractNum>
  <w:abstractNum w:abstractNumId="1" w15:restartNumberingAfterBreak="0">
    <w:nsid w:val="678D641B"/>
    <w:multiLevelType w:val="hybridMultilevel"/>
    <w:tmpl w:val="ADE6E582"/>
    <w:lvl w:ilvl="0" w:tplc="CDE8BA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623"/>
    <w:rsid w:val="00023981"/>
    <w:rsid w:val="00040471"/>
    <w:rsid w:val="0006259C"/>
    <w:rsid w:val="00084609"/>
    <w:rsid w:val="00086B2C"/>
    <w:rsid w:val="00096656"/>
    <w:rsid w:val="0015317E"/>
    <w:rsid w:val="001C4962"/>
    <w:rsid w:val="002178A8"/>
    <w:rsid w:val="00292B8C"/>
    <w:rsid w:val="002C634C"/>
    <w:rsid w:val="0031013A"/>
    <w:rsid w:val="003463FE"/>
    <w:rsid w:val="00384F15"/>
    <w:rsid w:val="003B4D1A"/>
    <w:rsid w:val="0042574A"/>
    <w:rsid w:val="0044417C"/>
    <w:rsid w:val="00620C1D"/>
    <w:rsid w:val="00646361"/>
    <w:rsid w:val="006F3D91"/>
    <w:rsid w:val="0071632C"/>
    <w:rsid w:val="007753B1"/>
    <w:rsid w:val="00786623"/>
    <w:rsid w:val="007D06C6"/>
    <w:rsid w:val="00803AEE"/>
    <w:rsid w:val="00811A0C"/>
    <w:rsid w:val="00887960"/>
    <w:rsid w:val="00896990"/>
    <w:rsid w:val="008C711E"/>
    <w:rsid w:val="008F0A9E"/>
    <w:rsid w:val="00972AE5"/>
    <w:rsid w:val="00987003"/>
    <w:rsid w:val="009927EA"/>
    <w:rsid w:val="00996B69"/>
    <w:rsid w:val="009B19FF"/>
    <w:rsid w:val="009C50FA"/>
    <w:rsid w:val="009D48BC"/>
    <w:rsid w:val="00A40920"/>
    <w:rsid w:val="00A73D5E"/>
    <w:rsid w:val="00AE3EF5"/>
    <w:rsid w:val="00B04BE9"/>
    <w:rsid w:val="00BE37D5"/>
    <w:rsid w:val="00BF4561"/>
    <w:rsid w:val="00CD123C"/>
    <w:rsid w:val="00D01A93"/>
    <w:rsid w:val="00D144C4"/>
    <w:rsid w:val="00D32C20"/>
    <w:rsid w:val="00D362F1"/>
    <w:rsid w:val="00D87035"/>
    <w:rsid w:val="00DD7BF7"/>
    <w:rsid w:val="00E11898"/>
    <w:rsid w:val="00E30850"/>
    <w:rsid w:val="00E469EC"/>
    <w:rsid w:val="00E74640"/>
    <w:rsid w:val="00E8047F"/>
    <w:rsid w:val="00E80B38"/>
    <w:rsid w:val="00F05B92"/>
    <w:rsid w:val="00F23EE9"/>
    <w:rsid w:val="00FC20D9"/>
    <w:rsid w:val="00FE720C"/>
    <w:rsid w:val="00FF2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52A74"/>
  <w15:docId w15:val="{4285B4AF-7790-41B0-A43A-4B36007BB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0C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86B2C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9C50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753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ssergenevskoe.ru/" TargetMode="External"/><Relationship Id="rId5" Type="http://schemas.openxmlformats.org/officeDocument/2006/relationships/hyperlink" Target="http://www.octobdonland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user</cp:lastModifiedBy>
  <cp:revision>2</cp:revision>
  <dcterms:created xsi:type="dcterms:W3CDTF">2025-05-06T07:12:00Z</dcterms:created>
  <dcterms:modified xsi:type="dcterms:W3CDTF">2025-05-06T07:12:00Z</dcterms:modified>
</cp:coreProperties>
</file>